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EFA8B5F" w:rsidR="00184167" w:rsidRDefault="00CA68A9" w:rsidP="009A32ED">
      <w:pPr>
        <w:pStyle w:val="Rubrik1"/>
      </w:pPr>
      <w:bookmarkStart w:id="0" w:name="_Toc321146591"/>
      <w:r>
        <w:t>Reservrutin vid driftstopp CHA/</w:t>
      </w:r>
      <w:proofErr w:type="spellStart"/>
      <w:r>
        <w:t>Melior</w:t>
      </w:r>
      <w:proofErr w:type="spellEnd"/>
      <w:r>
        <w:t xml:space="preserve"> samt CHA</w:t>
      </w:r>
      <w:r w:rsidR="004562A9">
        <w:t xml:space="preserve"> </w:t>
      </w:r>
    </w:p>
    <w:p w14:paraId="0A269128" w14:textId="77777777" w:rsidR="0006006E" w:rsidRDefault="0006006E" w:rsidP="0006006E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  <w:bookmarkStart w:id="1" w:name="_Toc72840807"/>
      <w:bookmarkEnd w:id="0"/>
      <w:r w:rsidRPr="784D6D62">
        <w:rPr>
          <w:rFonts w:ascii="Calibri" w:eastAsia="Calibri" w:hAnsi="Calibri" w:cs="Calibri"/>
          <w:color w:val="000000" w:themeColor="text2"/>
          <w:sz w:val="22"/>
          <w:szCs w:val="22"/>
        </w:rPr>
        <w:t xml:space="preserve">Om CHA och/eller </w:t>
      </w:r>
      <w:proofErr w:type="spellStart"/>
      <w:r w:rsidRPr="784D6D62">
        <w:rPr>
          <w:rFonts w:ascii="Calibri" w:eastAsia="Calibri" w:hAnsi="Calibri" w:cs="Calibri"/>
          <w:color w:val="000000" w:themeColor="text2"/>
          <w:sz w:val="22"/>
          <w:szCs w:val="22"/>
        </w:rPr>
        <w:t>Melior</w:t>
      </w:r>
      <w:proofErr w:type="spellEnd"/>
      <w:r w:rsidRPr="784D6D62">
        <w:rPr>
          <w:rFonts w:ascii="Calibri" w:eastAsia="Calibri" w:hAnsi="Calibri" w:cs="Calibri"/>
          <w:color w:val="000000" w:themeColor="text2"/>
          <w:sz w:val="22"/>
          <w:szCs w:val="22"/>
        </w:rPr>
        <w:t xml:space="preserve"> är ur drift ska reservrutin användas. Reservrutinen innebär att all/viss dokumentation sker på papper. Färdiga mappar med papper för dokumentation ska förvaras i kopieringsrummet. </w:t>
      </w:r>
    </w:p>
    <w:p w14:paraId="049B6B39" w14:textId="77777777" w:rsidR="0006006E" w:rsidRDefault="0006006E" w:rsidP="0006006E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784D6D62">
        <w:rPr>
          <w:rFonts w:ascii="Calibri" w:eastAsia="Calibri" w:hAnsi="Calibri" w:cs="Calibri"/>
          <w:b/>
          <w:bCs/>
          <w:color w:val="000000" w:themeColor="text2"/>
          <w:sz w:val="22"/>
          <w:szCs w:val="22"/>
        </w:rPr>
        <w:t xml:space="preserve">Vid driftstopp i CHA: </w:t>
      </w:r>
      <w:r w:rsidRPr="784D6D62">
        <w:rPr>
          <w:rFonts w:ascii="Calibri" w:eastAsia="Calibri" w:hAnsi="Calibri" w:cs="Calibri"/>
          <w:color w:val="000000" w:themeColor="text2"/>
          <w:sz w:val="22"/>
          <w:szCs w:val="22"/>
        </w:rPr>
        <w:t xml:space="preserve">Läkemedel ska ordineras och signeras i </w:t>
      </w:r>
      <w:proofErr w:type="spellStart"/>
      <w:r w:rsidRPr="784D6D62">
        <w:rPr>
          <w:rFonts w:ascii="Calibri" w:eastAsia="Calibri" w:hAnsi="Calibri" w:cs="Calibri"/>
          <w:color w:val="000000" w:themeColor="text2"/>
          <w:sz w:val="22"/>
          <w:szCs w:val="22"/>
        </w:rPr>
        <w:t>Melior</w:t>
      </w:r>
      <w:proofErr w:type="spellEnd"/>
      <w:r w:rsidRPr="784D6D62">
        <w:rPr>
          <w:rFonts w:ascii="Calibri" w:eastAsia="Calibri" w:hAnsi="Calibri" w:cs="Calibri"/>
          <w:color w:val="000000" w:themeColor="text2"/>
          <w:sz w:val="22"/>
          <w:szCs w:val="22"/>
        </w:rPr>
        <w:t>, infusioner ska ordineras och hanteras på infusionslista. Övervakningslista (finns en lista för IVA-vård och en för lättare vård) och temp-lista ska användas för dokumentation, checklistor i pappersform ersätter checklistor i CHA. All pappersdokumentation ska märkas med patient-ID då de räknas som journalhandling. Signering av kontroller vid vårdplatser sker på särskild lista.</w:t>
      </w:r>
    </w:p>
    <w:p w14:paraId="596D2C51" w14:textId="77777777" w:rsidR="0006006E" w:rsidRDefault="0006006E" w:rsidP="0006006E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1F03CA0D">
        <w:rPr>
          <w:rFonts w:ascii="Calibri" w:eastAsia="Calibri" w:hAnsi="Calibri" w:cs="Calibri"/>
          <w:b/>
          <w:bCs/>
          <w:color w:val="000000" w:themeColor="text2"/>
          <w:sz w:val="22"/>
          <w:szCs w:val="22"/>
        </w:rPr>
        <w:t xml:space="preserve">Vid driftstopp i </w:t>
      </w:r>
      <w:proofErr w:type="spellStart"/>
      <w:r w:rsidRPr="1F03CA0D">
        <w:rPr>
          <w:rFonts w:ascii="Calibri" w:eastAsia="Calibri" w:hAnsi="Calibri" w:cs="Calibri"/>
          <w:b/>
          <w:bCs/>
          <w:color w:val="000000" w:themeColor="text2"/>
          <w:sz w:val="22"/>
          <w:szCs w:val="22"/>
        </w:rPr>
        <w:t>Melior</w:t>
      </w:r>
      <w:proofErr w:type="spellEnd"/>
      <w:r w:rsidRPr="1F03CA0D">
        <w:rPr>
          <w:rFonts w:ascii="Calibri" w:eastAsia="Calibri" w:hAnsi="Calibri" w:cs="Calibri"/>
          <w:b/>
          <w:bCs/>
          <w:color w:val="000000" w:themeColor="text2"/>
          <w:sz w:val="22"/>
          <w:szCs w:val="22"/>
        </w:rPr>
        <w:t xml:space="preserve"> och CHA: </w:t>
      </w:r>
      <w:r w:rsidRPr="1F03CA0D">
        <w:rPr>
          <w:rFonts w:ascii="Calibri" w:eastAsia="Calibri" w:hAnsi="Calibri" w:cs="Calibri"/>
          <w:color w:val="000000" w:themeColor="text2"/>
          <w:sz w:val="22"/>
          <w:szCs w:val="22"/>
        </w:rPr>
        <w:t xml:space="preserve">Utöver reservrutin vid driftstopp i CHA tillkommer läkemedelslista, lista för tillfälliga ordinationer, infusionslista och </w:t>
      </w:r>
      <w:proofErr w:type="spellStart"/>
      <w:r w:rsidRPr="1F03CA0D">
        <w:rPr>
          <w:rFonts w:ascii="Calibri" w:eastAsia="Calibri" w:hAnsi="Calibri" w:cs="Calibri"/>
          <w:color w:val="000000" w:themeColor="text2"/>
          <w:sz w:val="22"/>
          <w:szCs w:val="22"/>
        </w:rPr>
        <w:t>bilirubinkurva</w:t>
      </w:r>
      <w:proofErr w:type="spellEnd"/>
      <w:r w:rsidRPr="1F03CA0D">
        <w:rPr>
          <w:rFonts w:ascii="Calibri" w:eastAsia="Calibri" w:hAnsi="Calibri" w:cs="Calibri"/>
          <w:color w:val="000000" w:themeColor="text2"/>
          <w:sz w:val="22"/>
          <w:szCs w:val="22"/>
        </w:rPr>
        <w:t xml:space="preserve"> för ordination, signering och dokumentation. SBAR-mallar kommer finnas tillgängliga som tillfällig, kortsiktig journalföring. All pappersdokumentation ska märkas med patient-ID då de räknas som journalhandlingar. Vid långvariga driftstopp i både </w:t>
      </w:r>
      <w:proofErr w:type="spellStart"/>
      <w:r w:rsidRPr="1F03CA0D">
        <w:rPr>
          <w:rFonts w:ascii="Calibri" w:eastAsia="Calibri" w:hAnsi="Calibri" w:cs="Calibri"/>
          <w:color w:val="000000" w:themeColor="text2"/>
          <w:sz w:val="22"/>
          <w:szCs w:val="22"/>
        </w:rPr>
        <w:t>Melior</w:t>
      </w:r>
      <w:proofErr w:type="spellEnd"/>
      <w:r w:rsidRPr="1F03CA0D">
        <w:rPr>
          <w:rFonts w:ascii="Calibri" w:eastAsia="Calibri" w:hAnsi="Calibri" w:cs="Calibri"/>
          <w:color w:val="000000" w:themeColor="text2"/>
          <w:sz w:val="22"/>
          <w:szCs w:val="22"/>
        </w:rPr>
        <w:t xml:space="preserve"> och CHA, se existerande beredskapsplan på intranätet.</w:t>
      </w:r>
    </w:p>
    <w:p w14:paraId="4C4A0B9F" w14:textId="77777777" w:rsidR="0006006E" w:rsidRDefault="0006006E" w:rsidP="0006006E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</w:p>
    <w:p w14:paraId="4FACB7B1" w14:textId="77777777" w:rsidR="0006006E" w:rsidRDefault="0006006E" w:rsidP="0006006E">
      <w:pPr>
        <w:rPr>
          <w:rFonts w:ascii="Cambria" w:eastAsia="Cambria" w:hAnsi="Cambria" w:cs="Cambria"/>
          <w:b/>
          <w:bCs/>
          <w:color w:val="000000" w:themeColor="text2"/>
          <w:sz w:val="26"/>
          <w:szCs w:val="26"/>
        </w:rPr>
      </w:pPr>
      <w:r w:rsidRPr="784D6D62">
        <w:rPr>
          <w:rFonts w:ascii="Cambria" w:eastAsia="Cambria" w:hAnsi="Cambria" w:cs="Cambria"/>
          <w:b/>
          <w:bCs/>
          <w:color w:val="000000" w:themeColor="text2"/>
          <w:sz w:val="26"/>
          <w:szCs w:val="26"/>
        </w:rPr>
        <w:t>Kontroller om barnet vårdas på IVA-plats</w:t>
      </w:r>
    </w:p>
    <w:p w14:paraId="300FCE7A" w14:textId="77777777" w:rsidR="0006006E" w:rsidRDefault="0006006E" w:rsidP="0006006E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1F03CA0D">
        <w:rPr>
          <w:rFonts w:ascii="Calibri" w:eastAsia="Calibri" w:hAnsi="Calibri" w:cs="Calibri"/>
          <w:color w:val="000000" w:themeColor="text2"/>
          <w:sz w:val="22"/>
          <w:szCs w:val="22"/>
        </w:rPr>
        <w:t>Avläsningar och registrering av aktuella apparater samt kontroller och registrering av barnets vitala parametrar ska initialt utföras minst en gång/timme eller enligt läkarordination.</w:t>
      </w:r>
    </w:p>
    <w:p w14:paraId="0ED6BFBF" w14:textId="77777777" w:rsidR="008E36F9" w:rsidRDefault="008E36F9" w:rsidP="0006006E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</w:p>
    <w:p w14:paraId="6970FB9B" w14:textId="35260691" w:rsidR="0006006E" w:rsidRDefault="0006006E" w:rsidP="0006006E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784D6D62">
        <w:rPr>
          <w:rFonts w:ascii="Calibri" w:eastAsia="Calibri" w:hAnsi="Calibri" w:cs="Calibri"/>
          <w:color w:val="000000" w:themeColor="text2"/>
          <w:sz w:val="22"/>
          <w:szCs w:val="22"/>
        </w:rPr>
        <w:lastRenderedPageBreak/>
        <w:t>Kontroll av barnets ID, vätskebalans, centrala och perifera infarter, pågående infusioner och läkemedelsordinationer ska utföras och signeras minst en gång per arbetspass av patientansvarig personal.</w:t>
      </w:r>
    </w:p>
    <w:p w14:paraId="2E71489E" w14:textId="77777777" w:rsidR="0006006E" w:rsidRDefault="0006006E" w:rsidP="0006006E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784D6D62">
        <w:rPr>
          <w:rFonts w:ascii="Calibri" w:eastAsia="Calibri" w:hAnsi="Calibri" w:cs="Calibri"/>
          <w:color w:val="000000" w:themeColor="text2"/>
          <w:sz w:val="22"/>
          <w:szCs w:val="22"/>
        </w:rPr>
        <w:t>Kontroll av utrustning vid barnets plats ska utföras och signeras minst en gång per arbetspass av patientansvarig personal.</w:t>
      </w:r>
    </w:p>
    <w:p w14:paraId="4AFBB109" w14:textId="77777777" w:rsidR="0006006E" w:rsidRPr="007E11D5" w:rsidRDefault="0006006E" w:rsidP="0006006E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</w:p>
    <w:p w14:paraId="34C385BB" w14:textId="77777777" w:rsidR="0006006E" w:rsidRDefault="0006006E" w:rsidP="0006006E">
      <w:pPr>
        <w:rPr>
          <w:rFonts w:ascii="Cambria" w:eastAsia="Cambria" w:hAnsi="Cambria" w:cs="Cambria"/>
          <w:b/>
          <w:bCs/>
          <w:color w:val="000000" w:themeColor="text2"/>
          <w:sz w:val="26"/>
          <w:szCs w:val="26"/>
        </w:rPr>
      </w:pPr>
      <w:r w:rsidRPr="784D6D62">
        <w:rPr>
          <w:rFonts w:ascii="Cambria" w:eastAsia="Cambria" w:hAnsi="Cambria" w:cs="Cambria"/>
          <w:b/>
          <w:bCs/>
          <w:color w:val="000000" w:themeColor="text2"/>
          <w:sz w:val="26"/>
          <w:szCs w:val="26"/>
        </w:rPr>
        <w:t>Kontroller om barnet vårdas på lättvårdsplats</w:t>
      </w:r>
    </w:p>
    <w:p w14:paraId="4BEE1A25" w14:textId="77777777" w:rsidR="0006006E" w:rsidRDefault="0006006E" w:rsidP="0006006E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1F03CA0D">
        <w:rPr>
          <w:rFonts w:ascii="Calibri" w:eastAsia="Calibri" w:hAnsi="Calibri" w:cs="Calibri"/>
          <w:color w:val="000000" w:themeColor="text2"/>
          <w:sz w:val="22"/>
          <w:szCs w:val="22"/>
        </w:rPr>
        <w:t>Avläsningar och registrering av aktuella apparater samt kontroller och registrering av barnets vitala parametrar ska utföras minst en gång var tredje timme eller enligt läkarordination.</w:t>
      </w:r>
    </w:p>
    <w:p w14:paraId="086DD4A9" w14:textId="77777777" w:rsidR="0006006E" w:rsidRDefault="0006006E" w:rsidP="0006006E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784D6D62">
        <w:rPr>
          <w:rFonts w:ascii="Calibri" w:eastAsia="Calibri" w:hAnsi="Calibri" w:cs="Calibri"/>
          <w:color w:val="000000" w:themeColor="text2"/>
          <w:sz w:val="22"/>
          <w:szCs w:val="22"/>
        </w:rPr>
        <w:t xml:space="preserve">Kontroll av barnets ID, vätskebalans, eventuella infarter, eventuella pågående infusioner och eventuella läkemedelsordinationer ska utföras och signeras minst en gång per arbetspass av patientansvarig personal. </w:t>
      </w:r>
    </w:p>
    <w:p w14:paraId="78841B5A" w14:textId="77777777" w:rsidR="0006006E" w:rsidRDefault="0006006E" w:rsidP="0006006E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784D6D62">
        <w:rPr>
          <w:rFonts w:ascii="Calibri" w:eastAsia="Calibri" w:hAnsi="Calibri" w:cs="Calibri"/>
          <w:color w:val="000000" w:themeColor="text2"/>
          <w:sz w:val="22"/>
          <w:szCs w:val="22"/>
        </w:rPr>
        <w:t>Kontroll av utrustning vid barnets plats ska utföras och signeras minst en gång per arbetspass av patientansvarig personal.</w:t>
      </w:r>
    </w:p>
    <w:p w14:paraId="7F1A423A" w14:textId="77777777" w:rsidR="0006006E" w:rsidRDefault="0006006E" w:rsidP="0006006E">
      <w:pPr>
        <w:ind w:left="720"/>
        <w:rPr>
          <w:rFonts w:ascii="Calibri" w:eastAsia="Calibri" w:hAnsi="Calibri" w:cs="Calibri"/>
          <w:color w:val="000000" w:themeColor="text2"/>
          <w:sz w:val="22"/>
          <w:szCs w:val="22"/>
        </w:rPr>
      </w:pPr>
    </w:p>
    <w:p w14:paraId="2D6BB910" w14:textId="77777777" w:rsidR="0006006E" w:rsidRDefault="0006006E" w:rsidP="0006006E">
      <w:pPr>
        <w:pStyle w:val="Rubrik2"/>
      </w:pPr>
      <w:r>
        <w:t>Referenser och relaterade dokument</w:t>
      </w:r>
    </w:p>
    <w:p w14:paraId="18A75662" w14:textId="77777777" w:rsidR="0006006E" w:rsidRDefault="0006006E" w:rsidP="0006006E"/>
    <w:p w14:paraId="66A9B096" w14:textId="2A0E12D5" w:rsidR="0006006E" w:rsidRDefault="0006006E" w:rsidP="0006006E">
      <w:pPr>
        <w:rPr>
          <w:rFonts w:ascii="Calibri" w:eastAsia="Calibri" w:hAnsi="Calibri" w:cs="Calibri"/>
          <w:sz w:val="22"/>
          <w:szCs w:val="22"/>
        </w:rPr>
      </w:pPr>
      <w:r w:rsidRPr="1F03CA0D">
        <w:rPr>
          <w:rFonts w:ascii="Calibri" w:eastAsia="Calibri" w:hAnsi="Calibri" w:cs="Calibri"/>
          <w:sz w:val="22"/>
          <w:szCs w:val="22"/>
        </w:rPr>
        <w:t xml:space="preserve">Arbetsrutiner och dagliga kontroller Neonatal  </w:t>
      </w:r>
      <w:hyperlink r:id="rId11" w:history="1">
        <w:r w:rsidR="00AF2874" w:rsidRPr="00AF2874">
          <w:rPr>
            <w:rStyle w:val="Hyperlnk"/>
            <w:rFonts w:ascii="Calibri" w:eastAsia="Calibri" w:hAnsi="Calibri" w:cs="Calibri"/>
            <w:sz w:val="22"/>
            <w:szCs w:val="22"/>
          </w:rPr>
          <w:t>Arbetsrutiner och dagliga kontroller Neonatal</w:t>
        </w:r>
      </w:hyperlink>
    </w:p>
    <w:p w14:paraId="16E8532B" w14:textId="6DA5D45E" w:rsidR="0006006E" w:rsidRDefault="0006006E" w:rsidP="0006006E">
      <w:pPr>
        <w:rPr>
          <w:rFonts w:ascii="Calibri" w:eastAsia="Calibri" w:hAnsi="Calibri" w:cs="Calibri"/>
          <w:sz w:val="22"/>
          <w:szCs w:val="22"/>
        </w:rPr>
      </w:pPr>
      <w:r w:rsidRPr="1F03CA0D">
        <w:rPr>
          <w:rFonts w:ascii="Calibri" w:eastAsia="Calibri" w:hAnsi="Calibri" w:cs="Calibri"/>
          <w:sz w:val="22"/>
          <w:szCs w:val="22"/>
        </w:rPr>
        <w:t>Kontroller och bedömningar av barn Neonatal</w:t>
      </w:r>
      <w:r w:rsidR="00CF41DE">
        <w:rPr>
          <w:rFonts w:ascii="Calibri" w:eastAsia="Calibri" w:hAnsi="Calibri" w:cs="Calibri"/>
          <w:sz w:val="22"/>
          <w:szCs w:val="22"/>
        </w:rPr>
        <w:t xml:space="preserve"> </w:t>
      </w:r>
      <w:r w:rsidRPr="1F03CA0D">
        <w:rPr>
          <w:rFonts w:ascii="Calibri" w:eastAsia="Calibri" w:hAnsi="Calibri" w:cs="Calibri"/>
          <w:sz w:val="22"/>
          <w:szCs w:val="22"/>
        </w:rPr>
        <w:t xml:space="preserve"> </w:t>
      </w:r>
      <w:hyperlink r:id="rId12" w:history="1">
        <w:r w:rsidR="00CF41DE" w:rsidRPr="00CF41DE">
          <w:rPr>
            <w:rStyle w:val="Hyperlnk"/>
            <w:rFonts w:ascii="Calibri" w:eastAsia="Calibri" w:hAnsi="Calibri" w:cs="Calibri"/>
            <w:sz w:val="22"/>
            <w:szCs w:val="22"/>
          </w:rPr>
          <w:t>Kontroller och bedömning av barn Neonatal</w:t>
        </w:r>
      </w:hyperlink>
    </w:p>
    <w:p w14:paraId="69CB68F1" w14:textId="77777777" w:rsidR="0006006E" w:rsidRDefault="0006006E" w:rsidP="0006006E"/>
    <w:p w14:paraId="3B85DAF7" w14:textId="77777777" w:rsidR="0006006E" w:rsidRPr="00B37193" w:rsidRDefault="0006006E" w:rsidP="0006006E">
      <w:pPr>
        <w:pStyle w:val="Omslagstext"/>
        <w:spacing w:after="120" w:line="240" w:lineRule="auto"/>
      </w:pPr>
    </w:p>
    <w:p w14:paraId="192E0169" w14:textId="77777777" w:rsidR="0006006E" w:rsidRDefault="0006006E" w:rsidP="0006006E">
      <w:pPr>
        <w:ind w:right="-143"/>
      </w:pPr>
    </w:p>
    <w:bookmarkEnd w:id="1"/>
    <w:p w14:paraId="69BCFD87" w14:textId="27DFB3D6" w:rsidR="009A32ED" w:rsidRDefault="009A32ED" w:rsidP="00C17655">
      <w:pPr>
        <w:pStyle w:val="Rubrik2"/>
        <w:ind w:right="-143"/>
      </w:pPr>
    </w:p>
    <w:sectPr w:rsidR="009A32ED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FC2E84" w14:textId="77777777" w:rsidR="00EE27B3" w:rsidRDefault="00EE27B3">
      <w:r>
        <w:separator/>
      </w:r>
    </w:p>
  </w:endnote>
  <w:endnote w:type="continuationSeparator" w:id="0">
    <w:p w14:paraId="30C570BC" w14:textId="77777777" w:rsidR="00EE27B3" w:rsidRDefault="00EE27B3">
      <w:r>
        <w:continuationSeparator/>
      </w:r>
    </w:p>
  </w:endnote>
  <w:endnote w:type="continuationNotice" w:id="1">
    <w:p w14:paraId="29E0A472" w14:textId="77777777" w:rsidR="00EE27B3" w:rsidRDefault="00EE27B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EC6306" w14:textId="77777777" w:rsidR="00EE27B3" w:rsidRDefault="00EE27B3"/>
  </w:footnote>
  <w:footnote w:type="continuationSeparator" w:id="0">
    <w:p w14:paraId="3FE47307" w14:textId="77777777" w:rsidR="00EE27B3" w:rsidRDefault="00EE27B3">
      <w:r>
        <w:continuationSeparator/>
      </w:r>
    </w:p>
  </w:footnote>
  <w:footnote w:type="continuationNotice" w:id="1">
    <w:p w14:paraId="1F915A47" w14:textId="77777777" w:rsidR="00EE27B3" w:rsidRDefault="00EE27B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6A"/>
    <w:rsid w:val="00033ED5"/>
    <w:rsid w:val="00050500"/>
    <w:rsid w:val="0005691C"/>
    <w:rsid w:val="00056ECB"/>
    <w:rsid w:val="00056ED5"/>
    <w:rsid w:val="0006006E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29EE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62A9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65EF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11D5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961DF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36F9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719C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2874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1765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68A9"/>
    <w:rsid w:val="00CB0493"/>
    <w:rsid w:val="00CB17FF"/>
    <w:rsid w:val="00CB1ED7"/>
    <w:rsid w:val="00CC167C"/>
    <w:rsid w:val="00CC52D9"/>
    <w:rsid w:val="00CD6647"/>
    <w:rsid w:val="00CD6C2B"/>
    <w:rsid w:val="00CE4B73"/>
    <w:rsid w:val="00CF41DE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7B3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3F86"/>
    <w:rsid w:val="00FB2F0F"/>
    <w:rsid w:val="00FB5086"/>
    <w:rsid w:val="00FB5411"/>
    <w:rsid w:val="00FB6392"/>
    <w:rsid w:val="00FC4F36"/>
    <w:rsid w:val="00FD3C70"/>
    <w:rsid w:val="00FD6820"/>
    <w:rsid w:val="00FE12D8"/>
    <w:rsid w:val="00FE36E9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C17655"/>
    <w:pPr>
      <w:spacing w:after="180" w:line="288" w:lineRule="auto"/>
      <w:ind w:left="0" w:right="0"/>
      <w:contextualSpacing/>
    </w:pPr>
    <w:rPr>
      <w:rFonts w:asciiTheme="majorHAnsi" w:eastAsiaTheme="minorEastAsia" w:hAnsiTheme="majorHAnsi" w:cstheme="minorBidi"/>
      <w:sz w:val="20"/>
      <w:szCs w:val="19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10035-986315719-146/surrogate/Kontroller%20och%20bed%c3%b6mning%20av%20barn%20Neonatal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35-986315719-45/surrogate/Arbetsrutiner%20och%20dagliga%20kontroller%20Neonatal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465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2929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vid driftstopp CHA, Melior</dc:title>
  <dc:subject/>
  <dc:creator/>
  <keywords/>
  <lastModifiedBy/>
  <revision>1</revision>
  <dcterms:created xsi:type="dcterms:W3CDTF">2025-08-13T12:29:00.0000000Z</dcterms:created>
  <dcterms:modified xsi:type="dcterms:W3CDTF">2026-02-18T13:03:00.0000000Z</dcterms:modified>
</coreProperties>
</file>