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ED164" w14:textId="77777777" w:rsidR="00645C78" w:rsidRPr="00637501" w:rsidRDefault="00645C78" w:rsidP="00037FD0">
      <w:pPr>
        <w:pStyle w:val="Rubrik1"/>
      </w:pPr>
      <w:r w:rsidRPr="00637501">
        <w:t xml:space="preserve">Nyfödda barn med risk för </w:t>
      </w:r>
      <w:proofErr w:type="spellStart"/>
      <w:r w:rsidRPr="00637501">
        <w:t>tyreotoxikos</w:t>
      </w:r>
      <w:proofErr w:type="spellEnd"/>
      <w:r w:rsidRPr="00637501">
        <w:t xml:space="preserve"> på BB/Neonatalavdelning</w:t>
      </w:r>
    </w:p>
    <w:p w14:paraId="22D3DAFF" w14:textId="77777777" w:rsidR="00645C78" w:rsidRDefault="00645C78" w:rsidP="00D76C8C">
      <w:pPr>
        <w:pStyle w:val="Rubrik2"/>
      </w:pPr>
      <w:r w:rsidRPr="008D0A1C">
        <w:t>Bakgrund:</w:t>
      </w:r>
    </w:p>
    <w:p w14:paraId="3485313E" w14:textId="77777777" w:rsidR="00645C78" w:rsidRPr="00861EE6" w:rsidRDefault="00645C78" w:rsidP="00424086">
      <w:pPr>
        <w:pStyle w:val="Normalefterlista"/>
      </w:pPr>
      <w:r w:rsidRPr="063BCB4B">
        <w:t xml:space="preserve"> Neonatal </w:t>
      </w:r>
      <w:proofErr w:type="spellStart"/>
      <w:r w:rsidRPr="063BCB4B">
        <w:t>tyreotoxikos</w:t>
      </w:r>
      <w:proofErr w:type="spellEnd"/>
      <w:r w:rsidRPr="063BCB4B">
        <w:t xml:space="preserve"> utlöses vanligen av TRAK-ak som är </w:t>
      </w:r>
      <w:proofErr w:type="spellStart"/>
      <w:r w:rsidRPr="063BCB4B">
        <w:t>tyroideahormon</w:t>
      </w:r>
      <w:proofErr w:type="spellEnd"/>
      <w:r w:rsidRPr="063BCB4B">
        <w:t xml:space="preserve"> stimulerande. TRAK-ak passerarar placenta och är överförda från modern. I ovanliga fall kan TPO-ak vara stimulerande men berörs ej här liksom medfödd </w:t>
      </w:r>
      <w:proofErr w:type="spellStart"/>
      <w:r w:rsidRPr="063BCB4B">
        <w:t>tyreotoxikos</w:t>
      </w:r>
      <w:proofErr w:type="spellEnd"/>
      <w:r w:rsidRPr="063BCB4B">
        <w:t>. TRAK-ak halveringstid är 12 dagar</w:t>
      </w:r>
    </w:p>
    <w:p w14:paraId="74BEF1BC" w14:textId="77777777" w:rsidR="00645C78" w:rsidRPr="00861EE6" w:rsidRDefault="00645C78" w:rsidP="00424086">
      <w:pPr>
        <w:pStyle w:val="Normalefterlista"/>
      </w:pPr>
      <w:r w:rsidRPr="063BCB4B">
        <w:t xml:space="preserve"> Alla barn vars mor har haft eller behandlats för </w:t>
      </w:r>
      <w:proofErr w:type="spellStart"/>
      <w:r w:rsidRPr="063BCB4B">
        <w:t>tyreotoxikos</w:t>
      </w:r>
      <w:proofErr w:type="spellEnd"/>
      <w:r w:rsidRPr="063BCB4B">
        <w:t xml:space="preserve"> löper risk att utveckla </w:t>
      </w:r>
      <w:proofErr w:type="spellStart"/>
      <w:r w:rsidRPr="063BCB4B">
        <w:t>tyreotoxikos</w:t>
      </w:r>
      <w:proofErr w:type="spellEnd"/>
      <w:r w:rsidRPr="063BCB4B">
        <w:t xml:space="preserve"> om TRAK ak överförs till barnet. TRAK bedöms som positiva om ≥1,4 IE/</w:t>
      </w:r>
      <w:proofErr w:type="spellStart"/>
      <w:r w:rsidRPr="063BCB4B">
        <w:t>mL</w:t>
      </w:r>
      <w:proofErr w:type="spellEnd"/>
      <w:r w:rsidRPr="063BCB4B">
        <w:t xml:space="preserve">. Risken att utveckla </w:t>
      </w:r>
      <w:proofErr w:type="spellStart"/>
      <w:r w:rsidRPr="063BCB4B">
        <w:t>tyerotoxicos</w:t>
      </w:r>
      <w:proofErr w:type="spellEnd"/>
      <w:r w:rsidRPr="063BCB4B">
        <w:t xml:space="preserve"> hos barnet är tydligt ökad vid TRAK 3–5 ggr referensvärdet.</w:t>
      </w:r>
    </w:p>
    <w:p w14:paraId="5C4CADCF" w14:textId="77777777" w:rsidR="00645C78" w:rsidRPr="00861EE6" w:rsidRDefault="00645C78" w:rsidP="00424086">
      <w:pPr>
        <w:pStyle w:val="Normalefterlista"/>
      </w:pPr>
      <w:r w:rsidRPr="00861EE6">
        <w:t>TRAK</w:t>
      </w:r>
      <w:r>
        <w:t>-</w:t>
      </w:r>
      <w:r w:rsidRPr="00861EE6">
        <w:t>ak analyseras i Göteborg på S</w:t>
      </w:r>
      <w:r>
        <w:t>ahlgrenska sjukhuset må-fre.</w:t>
      </w:r>
      <w:r w:rsidRPr="00861EE6">
        <w:t xml:space="preserve"> </w:t>
      </w:r>
      <w:r>
        <w:t>T</w:t>
      </w:r>
      <w:r w:rsidRPr="00861EE6">
        <w:t xml:space="preserve">ransporten </w:t>
      </w:r>
      <w:r>
        <w:t xml:space="preserve">från NÄL </w:t>
      </w:r>
      <w:r w:rsidRPr="00861EE6">
        <w:t>går vardagar 09.00 men svaret kommer i vår Lab modul</w:t>
      </w:r>
      <w:r>
        <w:t xml:space="preserve"> dagen efter</w:t>
      </w:r>
      <w:r w:rsidRPr="00861EE6">
        <w:t>.</w:t>
      </w:r>
      <w:r>
        <w:t xml:space="preserve"> </w:t>
      </w:r>
      <w:r w:rsidRPr="00861EE6">
        <w:t xml:space="preserve">Alla mödrar med tidigare </w:t>
      </w:r>
      <w:proofErr w:type="spellStart"/>
      <w:r w:rsidRPr="00861EE6">
        <w:t>ty</w:t>
      </w:r>
      <w:r>
        <w:t>re</w:t>
      </w:r>
      <w:r w:rsidRPr="00861EE6">
        <w:t>otoxi</w:t>
      </w:r>
      <w:r>
        <w:t>k</w:t>
      </w:r>
      <w:r w:rsidRPr="00861EE6">
        <w:t>os</w:t>
      </w:r>
      <w:proofErr w:type="spellEnd"/>
      <w:r w:rsidRPr="00861EE6">
        <w:t xml:space="preserve"> bör vara provtagna med TRAK under graviditeten</w:t>
      </w:r>
      <w:r>
        <w:t xml:space="preserve">. </w:t>
      </w:r>
    </w:p>
    <w:p w14:paraId="04B4C96D" w14:textId="77777777" w:rsidR="00645C78" w:rsidRDefault="00645C78" w:rsidP="00D76C8C">
      <w:pPr>
        <w:pStyle w:val="Rubrik2"/>
        <w:rPr>
          <w:sz w:val="28"/>
          <w:szCs w:val="28"/>
        </w:rPr>
      </w:pPr>
      <w:r w:rsidRPr="00861EE6">
        <w:t>Syfte:</w:t>
      </w:r>
      <w:r w:rsidRPr="00861EE6">
        <w:rPr>
          <w:sz w:val="28"/>
          <w:szCs w:val="28"/>
        </w:rPr>
        <w:t xml:space="preserve"> </w:t>
      </w:r>
    </w:p>
    <w:p w14:paraId="26A00B4E" w14:textId="77777777" w:rsidR="00645C78" w:rsidRDefault="00645C78" w:rsidP="00424086">
      <w:pPr>
        <w:pStyle w:val="Normalefterlista"/>
      </w:pPr>
      <w:r>
        <w:t>I</w:t>
      </w:r>
      <w:r w:rsidRPr="00861EE6">
        <w:t>dentifiera</w:t>
      </w:r>
      <w:r>
        <w:t xml:space="preserve"> </w:t>
      </w:r>
      <w:r w:rsidRPr="00861EE6">
        <w:t>barn som behöver följas med provtagnin</w:t>
      </w:r>
      <w:r>
        <w:t>g</w:t>
      </w:r>
    </w:p>
    <w:p w14:paraId="64DE655B" w14:textId="77777777" w:rsidR="00645C78" w:rsidRDefault="00645C78" w:rsidP="00645C78">
      <w:pPr>
        <w:rPr>
          <w:sz w:val="28"/>
          <w:szCs w:val="28"/>
        </w:rPr>
      </w:pPr>
    </w:p>
    <w:p w14:paraId="506DC3F9" w14:textId="77777777" w:rsidR="00424086" w:rsidRDefault="00424086" w:rsidP="00645C78">
      <w:pPr>
        <w:rPr>
          <w:b/>
          <w:bCs/>
          <w:sz w:val="36"/>
          <w:szCs w:val="36"/>
        </w:rPr>
      </w:pPr>
    </w:p>
    <w:p w14:paraId="42E352D6" w14:textId="7E1D986F" w:rsidR="00645C78" w:rsidRPr="00861EE6" w:rsidRDefault="00645C78" w:rsidP="00645C78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lastRenderedPageBreak/>
        <w:t>Riskindelning</w:t>
      </w:r>
    </w:p>
    <w:p w14:paraId="25EDC279" w14:textId="77777777" w:rsidR="00645C78" w:rsidRPr="00136E31" w:rsidRDefault="00645C78" w:rsidP="00424086">
      <w:pPr>
        <w:pStyle w:val="Normalefterlista"/>
        <w:rPr>
          <w:b/>
          <w:bCs/>
        </w:rPr>
      </w:pPr>
      <w:r w:rsidRPr="00136E31">
        <w:rPr>
          <w:b/>
          <w:bCs/>
        </w:rPr>
        <w:t>Hög riskmödrar/barn</w:t>
      </w:r>
    </w:p>
    <w:p w14:paraId="2D4A508F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 Pågående </w:t>
      </w:r>
      <w:proofErr w:type="spellStart"/>
      <w:r w:rsidRPr="00861EE6">
        <w:t>ty</w:t>
      </w:r>
      <w:r>
        <w:t>re</w:t>
      </w:r>
      <w:r w:rsidRPr="00861EE6">
        <w:t>otoxi</w:t>
      </w:r>
      <w:r>
        <w:t>k</w:t>
      </w:r>
      <w:r w:rsidRPr="00861EE6">
        <w:t>os</w:t>
      </w:r>
      <w:proofErr w:type="spellEnd"/>
      <w:r w:rsidRPr="00861EE6">
        <w:t xml:space="preserve"> med eller utan behandling</w:t>
      </w:r>
    </w:p>
    <w:p w14:paraId="1701450F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Tidigare </w:t>
      </w:r>
      <w:proofErr w:type="spellStart"/>
      <w:r w:rsidRPr="00861EE6">
        <w:t>ty</w:t>
      </w:r>
      <w:r>
        <w:t>re</w:t>
      </w:r>
      <w:r w:rsidRPr="00861EE6">
        <w:t>otoxi</w:t>
      </w:r>
      <w:r>
        <w:t>k</w:t>
      </w:r>
      <w:r w:rsidRPr="00861EE6">
        <w:t>os</w:t>
      </w:r>
      <w:proofErr w:type="spellEnd"/>
      <w:r w:rsidRPr="00861EE6">
        <w:t xml:space="preserve"> behandlad med kirurgi eller </w:t>
      </w:r>
      <w:proofErr w:type="spellStart"/>
      <w:r w:rsidRPr="00861EE6">
        <w:t>radiojodbehandling</w:t>
      </w:r>
      <w:proofErr w:type="spellEnd"/>
    </w:p>
    <w:p w14:paraId="26C31263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>Mödrar med påvisbara TRAK antikroppar</w:t>
      </w:r>
    </w:p>
    <w:p w14:paraId="24A533D0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 Tidigare barn med </w:t>
      </w:r>
      <w:proofErr w:type="spellStart"/>
      <w:r w:rsidRPr="00861EE6">
        <w:t>Ty</w:t>
      </w:r>
      <w:r>
        <w:t>re</w:t>
      </w:r>
      <w:r w:rsidRPr="00861EE6">
        <w:t>otoxi</w:t>
      </w:r>
      <w:r>
        <w:t>ko</w:t>
      </w:r>
      <w:r w:rsidRPr="00861EE6">
        <w:t>s</w:t>
      </w:r>
      <w:proofErr w:type="spellEnd"/>
    </w:p>
    <w:p w14:paraId="70C16FDA" w14:textId="77777777" w:rsidR="00645C78" w:rsidRPr="00136E31" w:rsidRDefault="00645C78" w:rsidP="00424086">
      <w:pPr>
        <w:pStyle w:val="Normalefterlista"/>
        <w:rPr>
          <w:b/>
          <w:bCs/>
        </w:rPr>
      </w:pPr>
      <w:r w:rsidRPr="00136E31">
        <w:rPr>
          <w:b/>
          <w:bCs/>
        </w:rPr>
        <w:t>Låg riskmödrar/barn</w:t>
      </w:r>
    </w:p>
    <w:p w14:paraId="47ECEE5D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 Tidigare utläkt </w:t>
      </w:r>
      <w:proofErr w:type="spellStart"/>
      <w:r w:rsidRPr="00861EE6">
        <w:t>ty</w:t>
      </w:r>
      <w:r>
        <w:t>re</w:t>
      </w:r>
      <w:r w:rsidRPr="00861EE6">
        <w:t>otoxi</w:t>
      </w:r>
      <w:r>
        <w:t>k</w:t>
      </w:r>
      <w:r w:rsidRPr="00861EE6">
        <w:t>os</w:t>
      </w:r>
      <w:proofErr w:type="spellEnd"/>
      <w:r w:rsidRPr="00861EE6">
        <w:t xml:space="preserve"> behandlad enbart med </w:t>
      </w:r>
      <w:proofErr w:type="spellStart"/>
      <w:r w:rsidRPr="00861EE6">
        <w:t>t</w:t>
      </w:r>
      <w:r>
        <w:t>yre</w:t>
      </w:r>
      <w:r w:rsidRPr="00861EE6">
        <w:t>ostatika</w:t>
      </w:r>
      <w:proofErr w:type="spellEnd"/>
    </w:p>
    <w:p w14:paraId="67813C7A" w14:textId="77777777" w:rsidR="00645C78" w:rsidRPr="00861EE6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 Mödrar med negativa TRAK ak</w:t>
      </w:r>
    </w:p>
    <w:p w14:paraId="63F9F43A" w14:textId="77777777" w:rsidR="00645C78" w:rsidRDefault="00645C78" w:rsidP="00424086">
      <w:pPr>
        <w:pStyle w:val="Normalefterlista"/>
      </w:pPr>
      <w:r w:rsidRPr="00861EE6">
        <w:rPr>
          <w:rFonts w:cstheme="minorHAnsi"/>
        </w:rPr>
        <w:t>•</w:t>
      </w:r>
      <w:r w:rsidRPr="00861EE6">
        <w:t xml:space="preserve"> Mödrar med </w:t>
      </w:r>
      <w:proofErr w:type="spellStart"/>
      <w:r w:rsidRPr="00861EE6">
        <w:t>hypotyreos</w:t>
      </w:r>
      <w:proofErr w:type="spellEnd"/>
      <w:r w:rsidRPr="00861EE6">
        <w:t>.</w:t>
      </w:r>
    </w:p>
    <w:p w14:paraId="071B4218" w14:textId="77777777" w:rsidR="00645C78" w:rsidRDefault="00645C78" w:rsidP="00645C78">
      <w:pPr>
        <w:rPr>
          <w:sz w:val="28"/>
          <w:szCs w:val="28"/>
        </w:rPr>
      </w:pPr>
    </w:p>
    <w:p w14:paraId="3BC35136" w14:textId="77777777" w:rsidR="00645C78" w:rsidRPr="00861EE6" w:rsidRDefault="00645C78" w:rsidP="00645C78">
      <w:pPr>
        <w:rPr>
          <w:sz w:val="28"/>
          <w:szCs w:val="28"/>
        </w:rPr>
      </w:pPr>
    </w:p>
    <w:p w14:paraId="4F0F4AD3" w14:textId="77777777" w:rsidR="00645C78" w:rsidRPr="00424086" w:rsidRDefault="00645C78" w:rsidP="00424086">
      <w:pPr>
        <w:pStyle w:val="Normalefterlista"/>
        <w:rPr>
          <w:sz w:val="36"/>
          <w:szCs w:val="36"/>
        </w:rPr>
      </w:pPr>
      <w:r w:rsidRPr="00424086">
        <w:rPr>
          <w:sz w:val="36"/>
          <w:szCs w:val="36"/>
        </w:rPr>
        <w:t>A Handläggning innan TRAK svar på barnet</w:t>
      </w:r>
    </w:p>
    <w:p w14:paraId="18B66210" w14:textId="77777777" w:rsidR="00645C78" w:rsidRPr="00861EE6" w:rsidRDefault="00645C78" w:rsidP="00424086">
      <w:pPr>
        <w:pStyle w:val="Normalefterlista"/>
        <w:rPr>
          <w:sz w:val="28"/>
          <w:szCs w:val="28"/>
        </w:rPr>
      </w:pPr>
      <w:r w:rsidRPr="00861EE6">
        <w:rPr>
          <w:sz w:val="28"/>
          <w:szCs w:val="28"/>
        </w:rPr>
        <w:t>1.Eftersök om modern är TRAK positiv</w:t>
      </w:r>
    </w:p>
    <w:p w14:paraId="27DCB863" w14:textId="77777777" w:rsidR="00645C78" w:rsidRPr="00861EE6" w:rsidRDefault="00645C78" w:rsidP="00424086">
      <w:pPr>
        <w:pStyle w:val="Normalefterlista"/>
        <w:rPr>
          <w:sz w:val="28"/>
          <w:szCs w:val="28"/>
        </w:rPr>
      </w:pPr>
      <w:r w:rsidRPr="00861EE6">
        <w:rPr>
          <w:sz w:val="28"/>
          <w:szCs w:val="28"/>
        </w:rPr>
        <w:t xml:space="preserve">2. Om TRAK resultat saknas </w:t>
      </w:r>
      <w:r>
        <w:rPr>
          <w:sz w:val="28"/>
          <w:szCs w:val="28"/>
        </w:rPr>
        <w:t>bedöm</w:t>
      </w:r>
      <w:r w:rsidRPr="00861EE6">
        <w:rPr>
          <w:sz w:val="28"/>
          <w:szCs w:val="28"/>
        </w:rPr>
        <w:t xml:space="preserve"> om barnet är hög eller låg risk</w:t>
      </w:r>
      <w:r>
        <w:rPr>
          <w:sz w:val="28"/>
          <w:szCs w:val="28"/>
        </w:rPr>
        <w:t>.</w:t>
      </w:r>
    </w:p>
    <w:p w14:paraId="599A66C2" w14:textId="77777777" w:rsidR="00645C78" w:rsidRPr="00861EE6" w:rsidRDefault="00645C78" w:rsidP="00424086">
      <w:pPr>
        <w:pStyle w:val="Normalefterlista"/>
        <w:rPr>
          <w:sz w:val="28"/>
          <w:szCs w:val="28"/>
        </w:rPr>
      </w:pPr>
      <w:r w:rsidRPr="00861EE6">
        <w:rPr>
          <w:sz w:val="28"/>
          <w:szCs w:val="28"/>
        </w:rPr>
        <w:t xml:space="preserve">3. Undersök om barnet har tecken på </w:t>
      </w:r>
      <w:proofErr w:type="spellStart"/>
      <w:r w:rsidRPr="00861EE6">
        <w:rPr>
          <w:sz w:val="28"/>
          <w:szCs w:val="28"/>
        </w:rPr>
        <w:t>ty</w:t>
      </w:r>
      <w:r>
        <w:rPr>
          <w:sz w:val="28"/>
          <w:szCs w:val="28"/>
        </w:rPr>
        <w:t>re</w:t>
      </w:r>
      <w:r w:rsidRPr="00861EE6">
        <w:rPr>
          <w:sz w:val="28"/>
          <w:szCs w:val="28"/>
        </w:rPr>
        <w:t>otoxi</w:t>
      </w:r>
      <w:r>
        <w:rPr>
          <w:sz w:val="28"/>
          <w:szCs w:val="28"/>
        </w:rPr>
        <w:t>k</w:t>
      </w:r>
      <w:r w:rsidRPr="00861EE6">
        <w:rPr>
          <w:sz w:val="28"/>
          <w:szCs w:val="28"/>
        </w:rPr>
        <w:t>os</w:t>
      </w:r>
      <w:proofErr w:type="spellEnd"/>
      <w:r>
        <w:rPr>
          <w:sz w:val="28"/>
          <w:szCs w:val="28"/>
        </w:rPr>
        <w:t>.</w:t>
      </w:r>
      <w:r w:rsidRPr="00861EE6">
        <w:rPr>
          <w:sz w:val="28"/>
          <w:szCs w:val="28"/>
        </w:rPr>
        <w:t xml:space="preserve"> </w:t>
      </w:r>
    </w:p>
    <w:p w14:paraId="1365148B" w14:textId="77777777" w:rsidR="00645C78" w:rsidRPr="00861EE6" w:rsidRDefault="00645C78" w:rsidP="00424086">
      <w:pPr>
        <w:pStyle w:val="Normalefterlista"/>
        <w:rPr>
          <w:sz w:val="28"/>
          <w:szCs w:val="28"/>
        </w:rPr>
      </w:pPr>
      <w:r w:rsidRPr="00861EE6">
        <w:rPr>
          <w:rFonts w:cstheme="minorHAnsi"/>
          <w:sz w:val="28"/>
          <w:szCs w:val="28"/>
        </w:rPr>
        <w:t>•</w:t>
      </w:r>
      <w:r w:rsidRPr="00861EE6">
        <w:rPr>
          <w:sz w:val="28"/>
          <w:szCs w:val="28"/>
        </w:rPr>
        <w:t>hjärtklappning</w:t>
      </w:r>
    </w:p>
    <w:p w14:paraId="27D1D9D6" w14:textId="77777777" w:rsidR="00645C78" w:rsidRPr="00861EE6" w:rsidRDefault="00645C78" w:rsidP="00424086">
      <w:pPr>
        <w:pStyle w:val="Normalefterlista"/>
        <w:rPr>
          <w:sz w:val="28"/>
          <w:szCs w:val="28"/>
        </w:rPr>
      </w:pPr>
      <w:r w:rsidRPr="00861EE6">
        <w:rPr>
          <w:rFonts w:cstheme="minorHAnsi"/>
          <w:sz w:val="28"/>
          <w:szCs w:val="28"/>
        </w:rPr>
        <w:t>•</w:t>
      </w:r>
      <w:r w:rsidRPr="00861EE6">
        <w:rPr>
          <w:sz w:val="28"/>
          <w:szCs w:val="28"/>
        </w:rPr>
        <w:t xml:space="preserve"> irritabilitet</w:t>
      </w:r>
      <w:r>
        <w:rPr>
          <w:sz w:val="28"/>
          <w:szCs w:val="28"/>
        </w:rPr>
        <w:t>, s</w:t>
      </w:r>
      <w:r w:rsidRPr="00861EE6">
        <w:rPr>
          <w:sz w:val="28"/>
          <w:szCs w:val="28"/>
        </w:rPr>
        <w:t>vettningar</w:t>
      </w:r>
      <w:r>
        <w:rPr>
          <w:sz w:val="28"/>
          <w:szCs w:val="28"/>
        </w:rPr>
        <w:t>, matningssvårigheter</w:t>
      </w:r>
    </w:p>
    <w:p w14:paraId="389EA934" w14:textId="77777777" w:rsidR="00645C78" w:rsidRDefault="00645C78" w:rsidP="00424086">
      <w:pPr>
        <w:pStyle w:val="Normalefterlista"/>
        <w:rPr>
          <w:sz w:val="28"/>
          <w:szCs w:val="28"/>
        </w:rPr>
      </w:pPr>
      <w:r w:rsidRPr="00861EE6">
        <w:rPr>
          <w:rFonts w:cstheme="minorHAnsi"/>
          <w:sz w:val="28"/>
          <w:szCs w:val="28"/>
        </w:rPr>
        <w:t>•</w:t>
      </w:r>
      <w:r w:rsidRPr="00861EE6">
        <w:rPr>
          <w:sz w:val="28"/>
          <w:szCs w:val="28"/>
        </w:rPr>
        <w:t>Struma stickande blick</w:t>
      </w:r>
      <w:r>
        <w:rPr>
          <w:sz w:val="28"/>
          <w:szCs w:val="28"/>
        </w:rPr>
        <w:t xml:space="preserve"> eller</w:t>
      </w:r>
      <w:r w:rsidRPr="00861EE6">
        <w:rPr>
          <w:sz w:val="28"/>
          <w:szCs w:val="28"/>
        </w:rPr>
        <w:t xml:space="preserve"> </w:t>
      </w:r>
      <w:proofErr w:type="spellStart"/>
      <w:r w:rsidRPr="00861EE6">
        <w:rPr>
          <w:sz w:val="28"/>
          <w:szCs w:val="28"/>
        </w:rPr>
        <w:t>periorbitalt</w:t>
      </w:r>
      <w:proofErr w:type="spellEnd"/>
      <w:r w:rsidRPr="00861EE6">
        <w:rPr>
          <w:sz w:val="28"/>
          <w:szCs w:val="28"/>
        </w:rPr>
        <w:t xml:space="preserve"> ödem</w:t>
      </w:r>
    </w:p>
    <w:p w14:paraId="39CE0E27" w14:textId="77777777" w:rsidR="00645C78" w:rsidRDefault="00645C78" w:rsidP="00424086">
      <w:pPr>
        <w:pStyle w:val="Normalefterlista"/>
        <w:rPr>
          <w:sz w:val="28"/>
          <w:szCs w:val="28"/>
        </w:rPr>
      </w:pPr>
      <w:r w:rsidRPr="063BCB4B">
        <w:rPr>
          <w:sz w:val="28"/>
          <w:szCs w:val="28"/>
        </w:rPr>
        <w:t xml:space="preserve">•Tecken på </w:t>
      </w:r>
      <w:proofErr w:type="spellStart"/>
      <w:r w:rsidRPr="063BCB4B">
        <w:rPr>
          <w:sz w:val="28"/>
          <w:szCs w:val="28"/>
        </w:rPr>
        <w:t>cholestas</w:t>
      </w:r>
      <w:proofErr w:type="spellEnd"/>
      <w:r w:rsidRPr="063BCB4B">
        <w:rPr>
          <w:sz w:val="28"/>
          <w:szCs w:val="28"/>
        </w:rPr>
        <w:t xml:space="preserve"> eller </w:t>
      </w:r>
      <w:proofErr w:type="spellStart"/>
      <w:r w:rsidRPr="063BCB4B">
        <w:rPr>
          <w:sz w:val="28"/>
          <w:szCs w:val="28"/>
        </w:rPr>
        <w:t>hepato-splenomegali</w:t>
      </w:r>
      <w:proofErr w:type="spellEnd"/>
    </w:p>
    <w:p w14:paraId="3101B4FA" w14:textId="77777777" w:rsidR="00645C78" w:rsidRPr="00861EE6" w:rsidRDefault="00645C78" w:rsidP="00424086">
      <w:pPr>
        <w:pStyle w:val="Normalefterlista"/>
      </w:pPr>
      <w:r>
        <w:rPr>
          <w:rFonts w:cstheme="minorHAnsi"/>
        </w:rPr>
        <w:t>•</w:t>
      </w:r>
      <w:r>
        <w:t xml:space="preserve"> Uppfödnings-svårigheter eller frekventa diarréer</w:t>
      </w:r>
    </w:p>
    <w:p w14:paraId="2988A740" w14:textId="77777777" w:rsidR="00645C78" w:rsidRDefault="00645C78" w:rsidP="00424086">
      <w:pPr>
        <w:pStyle w:val="Normalefterlista"/>
      </w:pPr>
      <w:r w:rsidRPr="00861EE6">
        <w:t xml:space="preserve">4 Om TRAK positiv mor eller </w:t>
      </w:r>
      <w:proofErr w:type="gramStart"/>
      <w:r w:rsidRPr="00861EE6">
        <w:t>hög</w:t>
      </w:r>
      <w:r>
        <w:t xml:space="preserve"> </w:t>
      </w:r>
      <w:r w:rsidRPr="00861EE6">
        <w:t>riskbarn</w:t>
      </w:r>
      <w:proofErr w:type="gramEnd"/>
      <w:r w:rsidRPr="00861EE6">
        <w:t xml:space="preserve"> kontrollera TRAK TSH och T4</w:t>
      </w:r>
      <w:r>
        <w:t xml:space="preserve"> venöst hos barnet på BB.</w:t>
      </w:r>
    </w:p>
    <w:p w14:paraId="7A850036" w14:textId="77777777" w:rsidR="00645C78" w:rsidRPr="00861EE6" w:rsidRDefault="00645C78" w:rsidP="00424086">
      <w:pPr>
        <w:pStyle w:val="Normalefterlista"/>
      </w:pPr>
      <w:r>
        <w:t>5</w:t>
      </w:r>
      <w:r w:rsidRPr="00861EE6">
        <w:t xml:space="preserve">. </w:t>
      </w:r>
      <w:r>
        <w:t xml:space="preserve">Barnet skall vara kvar minst 12 timmar på BB och ha </w:t>
      </w:r>
      <w:proofErr w:type="spellStart"/>
      <w:r>
        <w:t>tyroideavärden</w:t>
      </w:r>
      <w:proofErr w:type="spellEnd"/>
      <w:r>
        <w:t xml:space="preserve"> inom referensintervallet </w:t>
      </w:r>
      <w:r>
        <w:rPr>
          <w:sz w:val="32"/>
          <w:szCs w:val="32"/>
        </w:rPr>
        <w:t>(f-T4 11–32, TSH 1–25) innan hemgång</w:t>
      </w:r>
    </w:p>
    <w:p w14:paraId="5B662023" w14:textId="77777777" w:rsidR="00645C78" w:rsidRDefault="00645C78" w:rsidP="00424086">
      <w:pPr>
        <w:pStyle w:val="Normalefterlista"/>
      </w:pPr>
      <w:r w:rsidRPr="063BCB4B">
        <w:t xml:space="preserve">6. Ny provtagning och klinisk kontroll av barnet dag 3–5 på BB mottagningen.  Informera om </w:t>
      </w:r>
      <w:proofErr w:type="spellStart"/>
      <w:proofErr w:type="gramStart"/>
      <w:r w:rsidRPr="063BCB4B">
        <w:t>tyr.otoxikos</w:t>
      </w:r>
      <w:proofErr w:type="spellEnd"/>
      <w:proofErr w:type="gramEnd"/>
      <w:r w:rsidRPr="063BCB4B">
        <w:t>-symtom (hjärtklappning, matningssvårigheter, svettningar m.m.) Eftersök TRAK.</w:t>
      </w:r>
    </w:p>
    <w:p w14:paraId="77EBB6C1" w14:textId="77777777" w:rsidR="00645C78" w:rsidRPr="00861EE6" w:rsidRDefault="00645C78" w:rsidP="00645C78">
      <w:pPr>
        <w:rPr>
          <w:sz w:val="28"/>
          <w:szCs w:val="28"/>
        </w:rPr>
      </w:pPr>
    </w:p>
    <w:p w14:paraId="28CEF45D" w14:textId="77777777" w:rsidR="00645C78" w:rsidRPr="00424086" w:rsidRDefault="00645C78" w:rsidP="00424086">
      <w:pPr>
        <w:pStyle w:val="Normalefterlista"/>
        <w:rPr>
          <w:sz w:val="36"/>
          <w:szCs w:val="36"/>
        </w:rPr>
      </w:pPr>
      <w:r w:rsidRPr="00424086">
        <w:rPr>
          <w:sz w:val="36"/>
          <w:szCs w:val="36"/>
        </w:rPr>
        <w:t>B. Handläggning efter TRAK svar på barnet</w:t>
      </w:r>
    </w:p>
    <w:p w14:paraId="26815D24" w14:textId="77777777" w:rsidR="00645C78" w:rsidRPr="00861EE6" w:rsidRDefault="00645C78" w:rsidP="00424086">
      <w:pPr>
        <w:pStyle w:val="Normalefterlista"/>
        <w:rPr>
          <w:rFonts w:cstheme="minorHAnsi"/>
          <w:sz w:val="28"/>
          <w:szCs w:val="28"/>
        </w:rPr>
      </w:pPr>
      <w:r w:rsidRPr="00861EE6">
        <w:rPr>
          <w:rFonts w:cstheme="minorHAnsi"/>
          <w:sz w:val="28"/>
          <w:szCs w:val="28"/>
        </w:rPr>
        <w:t xml:space="preserve">• Vid </w:t>
      </w:r>
      <w:r w:rsidRPr="009A455C">
        <w:rPr>
          <w:rFonts w:cstheme="minorHAnsi"/>
          <w:b/>
          <w:bCs/>
          <w:sz w:val="28"/>
          <w:szCs w:val="28"/>
        </w:rPr>
        <w:t>negativt TRAK</w:t>
      </w:r>
      <w:r w:rsidRPr="00861EE6">
        <w:rPr>
          <w:rFonts w:cstheme="minorHAnsi"/>
          <w:sz w:val="28"/>
          <w:szCs w:val="28"/>
        </w:rPr>
        <w:t xml:space="preserve"> </w:t>
      </w:r>
      <w:r>
        <w:rPr>
          <w:rFonts w:cstheme="minorHAnsi"/>
          <w:sz w:val="28"/>
          <w:szCs w:val="28"/>
        </w:rPr>
        <w:t>(≤1,4IE/</w:t>
      </w:r>
      <w:proofErr w:type="spellStart"/>
      <w:r>
        <w:rPr>
          <w:rFonts w:cstheme="minorHAnsi"/>
          <w:sz w:val="28"/>
          <w:szCs w:val="28"/>
        </w:rPr>
        <w:t>mL</w:t>
      </w:r>
      <w:proofErr w:type="spellEnd"/>
      <w:r>
        <w:rPr>
          <w:rFonts w:cstheme="minorHAnsi"/>
          <w:sz w:val="28"/>
          <w:szCs w:val="28"/>
        </w:rPr>
        <w:t xml:space="preserve">) </w:t>
      </w:r>
      <w:r w:rsidRPr="00861EE6">
        <w:rPr>
          <w:rFonts w:cstheme="minorHAnsi"/>
          <w:sz w:val="28"/>
          <w:szCs w:val="28"/>
        </w:rPr>
        <w:t xml:space="preserve">och icke avvikande tyreoideaprover avsluta kontrollerna men informera om att söka igen vid </w:t>
      </w:r>
      <w:proofErr w:type="spellStart"/>
      <w:r w:rsidRPr="00861EE6">
        <w:rPr>
          <w:rFonts w:cstheme="minorHAnsi"/>
          <w:sz w:val="28"/>
          <w:szCs w:val="28"/>
        </w:rPr>
        <w:t>tyrotoxi</w:t>
      </w:r>
      <w:r>
        <w:rPr>
          <w:rFonts w:cstheme="minorHAnsi"/>
          <w:sz w:val="28"/>
          <w:szCs w:val="28"/>
        </w:rPr>
        <w:t>k</w:t>
      </w:r>
      <w:r w:rsidRPr="00861EE6">
        <w:rPr>
          <w:rFonts w:cstheme="minorHAnsi"/>
          <w:sz w:val="28"/>
          <w:szCs w:val="28"/>
        </w:rPr>
        <w:t>os</w:t>
      </w:r>
      <w:proofErr w:type="spellEnd"/>
      <w:r>
        <w:rPr>
          <w:rFonts w:cstheme="minorHAnsi"/>
          <w:sz w:val="28"/>
          <w:szCs w:val="28"/>
        </w:rPr>
        <w:t>-</w:t>
      </w:r>
      <w:r w:rsidRPr="00861EE6">
        <w:rPr>
          <w:rFonts w:cstheme="minorHAnsi"/>
          <w:sz w:val="28"/>
          <w:szCs w:val="28"/>
        </w:rPr>
        <w:t>symtom</w:t>
      </w:r>
    </w:p>
    <w:p w14:paraId="4BDF0140" w14:textId="77777777" w:rsidR="00645C78" w:rsidRPr="00861EE6" w:rsidRDefault="00645C78" w:rsidP="00424086">
      <w:pPr>
        <w:pStyle w:val="Normalefterlista"/>
        <w:rPr>
          <w:rFonts w:cstheme="minorHAnsi"/>
          <w:sz w:val="28"/>
          <w:szCs w:val="28"/>
        </w:rPr>
      </w:pPr>
      <w:r w:rsidRPr="00861EE6">
        <w:rPr>
          <w:rFonts w:cstheme="minorHAnsi"/>
          <w:sz w:val="28"/>
          <w:szCs w:val="28"/>
        </w:rPr>
        <w:t xml:space="preserve">• Vid </w:t>
      </w:r>
      <w:r w:rsidRPr="009A455C">
        <w:rPr>
          <w:rFonts w:cstheme="minorHAnsi"/>
          <w:b/>
          <w:bCs/>
          <w:sz w:val="28"/>
          <w:szCs w:val="28"/>
        </w:rPr>
        <w:t xml:space="preserve">positiva TRAK </w:t>
      </w:r>
      <w:r w:rsidRPr="00861EE6">
        <w:rPr>
          <w:rFonts w:cstheme="minorHAnsi"/>
          <w:sz w:val="28"/>
          <w:szCs w:val="28"/>
        </w:rPr>
        <w:t>hos barnet handlägg patienten i samråd med barnendokrinolog – barnen bör följas till 4–6 v ålder med provtagning och återbesök</w:t>
      </w:r>
    </w:p>
    <w:p w14:paraId="453FBF8E" w14:textId="77777777" w:rsidR="00645C78" w:rsidRDefault="00645C78" w:rsidP="00424086">
      <w:pPr>
        <w:pStyle w:val="Normalefterlista"/>
        <w:rPr>
          <w:sz w:val="28"/>
          <w:szCs w:val="28"/>
        </w:rPr>
      </w:pPr>
      <w:r w:rsidRPr="063BCB4B">
        <w:rPr>
          <w:sz w:val="28"/>
          <w:szCs w:val="28"/>
        </w:rPr>
        <w:t xml:space="preserve">• Behandling med </w:t>
      </w:r>
      <w:proofErr w:type="spellStart"/>
      <w:proofErr w:type="gramStart"/>
      <w:r w:rsidRPr="063BCB4B">
        <w:rPr>
          <w:sz w:val="28"/>
          <w:szCs w:val="28"/>
        </w:rPr>
        <w:t>Carbimazol</w:t>
      </w:r>
      <w:proofErr w:type="spellEnd"/>
      <w:r w:rsidRPr="063BCB4B">
        <w:rPr>
          <w:sz w:val="28"/>
          <w:szCs w:val="28"/>
        </w:rPr>
        <w:t xml:space="preserve">  och</w:t>
      </w:r>
      <w:proofErr w:type="gramEnd"/>
      <w:r w:rsidRPr="063BCB4B">
        <w:rPr>
          <w:sz w:val="28"/>
          <w:szCs w:val="28"/>
        </w:rPr>
        <w:t xml:space="preserve"> Propranol2 insättes vid </w:t>
      </w:r>
      <w:proofErr w:type="spellStart"/>
      <w:r w:rsidRPr="063BCB4B">
        <w:rPr>
          <w:sz w:val="28"/>
          <w:szCs w:val="28"/>
        </w:rPr>
        <w:t>lab</w:t>
      </w:r>
      <w:proofErr w:type="spellEnd"/>
      <w:r w:rsidRPr="063BCB4B">
        <w:rPr>
          <w:sz w:val="28"/>
          <w:szCs w:val="28"/>
        </w:rPr>
        <w:t xml:space="preserve"> mässig </w:t>
      </w:r>
      <w:proofErr w:type="spellStart"/>
      <w:r w:rsidRPr="063BCB4B">
        <w:rPr>
          <w:sz w:val="28"/>
          <w:szCs w:val="28"/>
        </w:rPr>
        <w:t>tyerotoxikos</w:t>
      </w:r>
      <w:proofErr w:type="spellEnd"/>
      <w:r w:rsidRPr="063BCB4B">
        <w:rPr>
          <w:sz w:val="28"/>
          <w:szCs w:val="28"/>
        </w:rPr>
        <w:t xml:space="preserve"> (förhöjda T4 samt omätbart TSH) samt kliniska symtom. Behandling insättes alltid i samråd med barnendokrinolog.</w:t>
      </w:r>
    </w:p>
    <w:p w14:paraId="39A4731E" w14:textId="77777777" w:rsidR="00645C78" w:rsidRDefault="00645C78" w:rsidP="00645C78">
      <w:pPr>
        <w:rPr>
          <w:rFonts w:cstheme="minorHAnsi"/>
          <w:sz w:val="28"/>
          <w:szCs w:val="28"/>
        </w:rPr>
      </w:pPr>
    </w:p>
    <w:p w14:paraId="74E11924" w14:textId="77777777" w:rsidR="00645C78" w:rsidRDefault="00645C78" w:rsidP="00645C78">
      <w:pPr>
        <w:rPr>
          <w:rFonts w:cstheme="minorHAnsi"/>
          <w:sz w:val="28"/>
          <w:szCs w:val="28"/>
        </w:rPr>
      </w:pPr>
    </w:p>
    <w:p w14:paraId="79F4BBC2" w14:textId="77777777" w:rsidR="00BB3053" w:rsidRDefault="00BB3053" w:rsidP="008E77A8">
      <w:pPr>
        <w:rPr>
          <w:rFonts w:cstheme="minorHAnsi"/>
          <w:b/>
          <w:bCs/>
          <w:sz w:val="36"/>
          <w:szCs w:val="36"/>
        </w:rPr>
      </w:pPr>
    </w:p>
    <w:p w14:paraId="2B80CAC5" w14:textId="77777777" w:rsidR="00424086" w:rsidRDefault="00424086" w:rsidP="008E77A8">
      <w:pPr>
        <w:rPr>
          <w:rFonts w:cstheme="minorHAnsi"/>
          <w:b/>
          <w:bCs/>
          <w:sz w:val="36"/>
          <w:szCs w:val="36"/>
        </w:rPr>
      </w:pPr>
    </w:p>
    <w:p w14:paraId="0D452443" w14:textId="2AB637A0" w:rsidR="00645C78" w:rsidRDefault="00645C78" w:rsidP="008E77A8">
      <w:pPr>
        <w:rPr>
          <w:sz w:val="28"/>
          <w:szCs w:val="28"/>
        </w:rPr>
      </w:pPr>
      <w:r w:rsidRPr="007544E2">
        <w:rPr>
          <w:rFonts w:cstheme="minorHAnsi"/>
          <w:b/>
          <w:bCs/>
          <w:sz w:val="36"/>
          <w:szCs w:val="36"/>
        </w:rPr>
        <w:t xml:space="preserve">Flödesschema nyfödda barn med risk </w:t>
      </w:r>
    </w:p>
    <w:p w14:paraId="308CDDE1" w14:textId="7B9AB639" w:rsidR="00645C78" w:rsidRDefault="00BB3053" w:rsidP="00645C78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794D98DF" wp14:editId="3E7DDAC9">
            <wp:extent cx="5669915" cy="6617970"/>
            <wp:effectExtent l="0" t="0" r="6985" b="0"/>
            <wp:docPr id="57498922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498922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661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28DBC7" w14:textId="77777777" w:rsidR="00645C78" w:rsidRDefault="00645C78" w:rsidP="00645C78">
      <w:pPr>
        <w:rPr>
          <w:sz w:val="28"/>
          <w:szCs w:val="28"/>
        </w:rPr>
      </w:pPr>
    </w:p>
    <w:p w14:paraId="65842F5E" w14:textId="77777777" w:rsidR="00645C78" w:rsidRDefault="00645C78" w:rsidP="00645C78">
      <w:pPr>
        <w:rPr>
          <w:sz w:val="28"/>
          <w:szCs w:val="28"/>
        </w:rPr>
      </w:pPr>
    </w:p>
    <w:p w14:paraId="54675B4D" w14:textId="77777777" w:rsidR="002E4AEB" w:rsidRDefault="002E4AEB" w:rsidP="00645C78">
      <w:pPr>
        <w:rPr>
          <w:sz w:val="28"/>
          <w:szCs w:val="28"/>
        </w:rPr>
      </w:pPr>
    </w:p>
    <w:p w14:paraId="0A5FE39E" w14:textId="77777777" w:rsidR="002E4AEB" w:rsidRDefault="002E4AEB" w:rsidP="00645C78">
      <w:pPr>
        <w:rPr>
          <w:sz w:val="28"/>
          <w:szCs w:val="28"/>
        </w:rPr>
      </w:pPr>
    </w:p>
    <w:p w14:paraId="2A68BF57" w14:textId="77777777" w:rsidR="002E4AEB" w:rsidRDefault="002E4AEB" w:rsidP="00645C78">
      <w:pPr>
        <w:rPr>
          <w:sz w:val="28"/>
          <w:szCs w:val="28"/>
        </w:rPr>
      </w:pPr>
    </w:p>
    <w:p w14:paraId="1B1A0D55" w14:textId="77777777" w:rsidR="00645C78" w:rsidRPr="007F668C" w:rsidRDefault="00645C78" w:rsidP="00424086">
      <w:pPr>
        <w:pStyle w:val="Normalefterlista"/>
      </w:pPr>
      <w:r w:rsidRPr="007F668C">
        <w:t>Referenser</w:t>
      </w:r>
      <w:r>
        <w:t>:</w:t>
      </w:r>
    </w:p>
    <w:p w14:paraId="5DAF7A75" w14:textId="77777777" w:rsidR="008A5171" w:rsidRDefault="008A5171" w:rsidP="00424086">
      <w:pPr>
        <w:pStyle w:val="Normalefterlista"/>
      </w:pPr>
      <w:r>
        <w:t>1.</w:t>
      </w:r>
      <w:r w:rsidRPr="00971D6F">
        <w:t xml:space="preserve">Van </w:t>
      </w:r>
      <w:proofErr w:type="spellStart"/>
      <w:r w:rsidRPr="00971D6F">
        <w:t>der</w:t>
      </w:r>
      <w:proofErr w:type="spellEnd"/>
      <w:r w:rsidRPr="00971D6F">
        <w:t xml:space="preserve"> </w:t>
      </w:r>
      <w:proofErr w:type="spellStart"/>
      <w:r w:rsidRPr="00971D6F">
        <w:t>Kaay</w:t>
      </w:r>
      <w:proofErr w:type="spellEnd"/>
      <w:r w:rsidRPr="00971D6F">
        <w:t xml:space="preserve"> DC, </w:t>
      </w:r>
      <w:proofErr w:type="spellStart"/>
      <w:r w:rsidRPr="00971D6F">
        <w:t>W</w:t>
      </w:r>
      <w:r>
        <w:t>asserman</w:t>
      </w:r>
      <w:proofErr w:type="spellEnd"/>
      <w:r>
        <w:t xml:space="preserve"> JD, </w:t>
      </w:r>
      <w:proofErr w:type="spellStart"/>
      <w:r>
        <w:t>Palmert</w:t>
      </w:r>
      <w:proofErr w:type="spellEnd"/>
      <w:r>
        <w:t xml:space="preserve"> MR</w:t>
      </w:r>
    </w:p>
    <w:p w14:paraId="2FF9B9BD" w14:textId="77777777" w:rsidR="008A5171" w:rsidRDefault="008A5171" w:rsidP="00424086">
      <w:pPr>
        <w:pStyle w:val="Normalefterlista"/>
        <w:rPr>
          <w:lang w:val="en-GB"/>
        </w:rPr>
      </w:pPr>
      <w:r w:rsidRPr="00971D6F">
        <w:rPr>
          <w:lang w:val="en-GB"/>
        </w:rPr>
        <w:t>Management of Neonates Born t</w:t>
      </w:r>
      <w:r>
        <w:rPr>
          <w:lang w:val="en-GB"/>
        </w:rPr>
        <w:t xml:space="preserve">o Mothers with Graves’ Disease </w:t>
      </w:r>
      <w:proofErr w:type="spellStart"/>
      <w:r>
        <w:rPr>
          <w:lang w:val="en-GB"/>
        </w:rPr>
        <w:t>Pediatrics</w:t>
      </w:r>
      <w:proofErr w:type="spellEnd"/>
      <w:r>
        <w:rPr>
          <w:lang w:val="en-GB"/>
        </w:rPr>
        <w:t xml:space="preserve"> 2016;137(4)</w:t>
      </w:r>
    </w:p>
    <w:p w14:paraId="1A575C55" w14:textId="77777777" w:rsidR="008A5171" w:rsidRDefault="008A5171" w:rsidP="00424086">
      <w:pPr>
        <w:pStyle w:val="Normalefterlista"/>
        <w:rPr>
          <w:lang w:val="en-GB"/>
        </w:rPr>
      </w:pPr>
      <w:r>
        <w:rPr>
          <w:lang w:val="en-GB"/>
        </w:rPr>
        <w:t>2.Practical Neonatal Endocrinology Amanda Ogilvy-Stuart p 143-147</w:t>
      </w:r>
    </w:p>
    <w:p w14:paraId="247DE619" w14:textId="77777777" w:rsidR="008A5171" w:rsidRDefault="008A5171" w:rsidP="00424086">
      <w:pPr>
        <w:pStyle w:val="Normalefterlista"/>
        <w:rPr>
          <w:lang w:val="en-GB"/>
        </w:rPr>
      </w:pPr>
      <w:r>
        <w:rPr>
          <w:lang w:val="en-GB"/>
        </w:rPr>
        <w:t xml:space="preserve">3.Guidelines for TSH -receptor antibody measurements in pregnancy: results of an evidence-based symposium organized by the </w:t>
      </w:r>
      <w:proofErr w:type="spellStart"/>
      <w:r>
        <w:rPr>
          <w:lang w:val="en-GB"/>
        </w:rPr>
        <w:t>european</w:t>
      </w:r>
      <w:proofErr w:type="spellEnd"/>
      <w:r>
        <w:rPr>
          <w:lang w:val="en-GB"/>
        </w:rPr>
        <w:t xml:space="preserve"> thyroid association P. </w:t>
      </w:r>
      <w:proofErr w:type="spellStart"/>
      <w:r>
        <w:rPr>
          <w:lang w:val="en-GB"/>
        </w:rPr>
        <w:t>Laurberg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EurJ</w:t>
      </w:r>
      <w:proofErr w:type="spellEnd"/>
      <w:r>
        <w:rPr>
          <w:lang w:val="en-GB"/>
        </w:rPr>
        <w:t xml:space="preserve"> Endocrinology1998 </w:t>
      </w:r>
      <w:proofErr w:type="spellStart"/>
      <w:r>
        <w:rPr>
          <w:lang w:val="en-GB"/>
        </w:rPr>
        <w:t>Dse</w:t>
      </w:r>
      <w:proofErr w:type="spellEnd"/>
      <w:r>
        <w:rPr>
          <w:lang w:val="en-GB"/>
        </w:rPr>
        <w:t xml:space="preserve"> 139(6):584-6</w:t>
      </w:r>
    </w:p>
    <w:p w14:paraId="0CF10FEC" w14:textId="77777777" w:rsidR="008A5171" w:rsidRPr="00611840" w:rsidRDefault="008A5171" w:rsidP="00424086">
      <w:pPr>
        <w:pStyle w:val="Normalefterlista"/>
      </w:pPr>
      <w:r w:rsidRPr="00611840">
        <w:t>4 Vårdprogram</w:t>
      </w:r>
      <w:r>
        <w:t xml:space="preserve"> för omhändertagande av barn och ungdomar med </w:t>
      </w:r>
      <w:proofErr w:type="spellStart"/>
      <w:r>
        <w:t>tyerotoxicos</w:t>
      </w:r>
      <w:proofErr w:type="spellEnd"/>
      <w:r>
        <w:t>.</w:t>
      </w:r>
      <w:r w:rsidRPr="00611840">
        <w:t xml:space="preserve"> BLF.   Johan Svensson</w:t>
      </w:r>
    </w:p>
    <w:p w14:paraId="2D4B2FF6" w14:textId="77777777" w:rsidR="008A5171" w:rsidRPr="008A5171" w:rsidRDefault="008A5171" w:rsidP="008A5171">
      <w:pPr>
        <w:pStyle w:val="Liststycke"/>
        <w:numPr>
          <w:ilvl w:val="0"/>
          <w:numId w:val="0"/>
        </w:numPr>
        <w:ind w:left="1712"/>
      </w:pPr>
    </w:p>
    <w:p w14:paraId="643426C3" w14:textId="1375CD8E" w:rsidR="00645C78" w:rsidRDefault="00645C78" w:rsidP="00645C78">
      <w:pPr>
        <w:rPr>
          <w:lang w:val="en-GB"/>
        </w:rPr>
      </w:pPr>
    </w:p>
    <w:p w14:paraId="6615F0D9" w14:textId="77777777" w:rsidR="00C7549E" w:rsidRPr="00175F24" w:rsidRDefault="00C7549E" w:rsidP="00175F24"/>
    <w:sectPr w:rsidR="00C7549E" w:rsidRPr="00175F2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E5D95" w14:textId="77777777" w:rsidR="00E171BD" w:rsidRDefault="00E171BD">
      <w:r>
        <w:separator/>
      </w:r>
    </w:p>
  </w:endnote>
  <w:endnote w:type="continuationSeparator" w:id="0">
    <w:p w14:paraId="26B10EFE" w14:textId="77777777" w:rsidR="00E171BD" w:rsidRDefault="00E171BD">
      <w:r>
        <w:continuationSeparator/>
      </w:r>
    </w:p>
  </w:endnote>
  <w:endnote w:type="continuationNotice" w:id="1">
    <w:p w14:paraId="146158D3" w14:textId="77777777" w:rsidR="00E171BD" w:rsidRDefault="00E171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4F462" w14:textId="77777777" w:rsidR="00E171BD" w:rsidRDefault="00E171BD"/>
  </w:footnote>
  <w:footnote w:type="continuationSeparator" w:id="0">
    <w:p w14:paraId="2D9A2835" w14:textId="77777777" w:rsidR="00E171BD" w:rsidRDefault="00E171BD">
      <w:r>
        <w:continuationSeparator/>
      </w:r>
    </w:p>
  </w:footnote>
  <w:footnote w:type="continuationNotice" w:id="1">
    <w:p w14:paraId="7D740FD6" w14:textId="77777777" w:rsidR="00E171BD" w:rsidRDefault="00E171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FD0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6E31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5F24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37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E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4086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C7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7B4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1C5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1F4"/>
    <w:rsid w:val="008654B6"/>
    <w:rsid w:val="0087139C"/>
    <w:rsid w:val="00873419"/>
    <w:rsid w:val="00880E83"/>
    <w:rsid w:val="00892F28"/>
    <w:rsid w:val="008A0C5F"/>
    <w:rsid w:val="008A3DEA"/>
    <w:rsid w:val="008A4EB9"/>
    <w:rsid w:val="008A5171"/>
    <w:rsid w:val="008A74C0"/>
    <w:rsid w:val="008B1694"/>
    <w:rsid w:val="008C4B27"/>
    <w:rsid w:val="008C7F0C"/>
    <w:rsid w:val="008C7F2A"/>
    <w:rsid w:val="008D124E"/>
    <w:rsid w:val="008D4B13"/>
    <w:rsid w:val="008E0DDA"/>
    <w:rsid w:val="008E36F8"/>
    <w:rsid w:val="008E46B2"/>
    <w:rsid w:val="008E682C"/>
    <w:rsid w:val="008E77A8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3053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49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6C8C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71BD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1A5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503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Nyfödda barn med risk för tyreotoxikos på BB, Neonatalavdelning</dc:title>
  <dc:subject/>
  <dc:creator/>
  <keywords/>
  <lastModifiedBy/>
  <revision>1</revision>
  <dcterms:created xsi:type="dcterms:W3CDTF">2024-11-25T12:20:00.0000000Z</dcterms:created>
  <dcterms:modified xsi:type="dcterms:W3CDTF">2025-01-28T07:33:00.0000000Z</dcterms:modified>
</coreProperties>
</file>