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0DD6FB" w14:textId="77777777" w:rsidR="00EC329B" w:rsidRDefault="00EC329B" w:rsidP="00EC329B">
      <w:pPr>
        <w:spacing w:after="0" w:line="240" w:lineRule="auto"/>
        <w:ind w:left="0" w:right="0"/>
        <w:rPr>
          <w:szCs w:val="20"/>
        </w:rPr>
      </w:pPr>
      <w:bookmarkStart w:id="0" w:name="_Toc321146591"/>
    </w:p>
    <w:p w14:paraId="43869C03" w14:textId="77777777" w:rsidR="00647EB4" w:rsidRDefault="00647EB4" w:rsidP="00EC329B">
      <w:pPr>
        <w:spacing w:after="0" w:line="240" w:lineRule="auto"/>
        <w:ind w:left="0" w:right="0"/>
        <w:rPr>
          <w:szCs w:val="20"/>
        </w:rPr>
      </w:pPr>
    </w:p>
    <w:p w14:paraId="2F9D117E" w14:textId="77777777" w:rsidR="00647EB4" w:rsidRDefault="00647EB4" w:rsidP="00EC329B">
      <w:pPr>
        <w:spacing w:after="0" w:line="240" w:lineRule="auto"/>
        <w:ind w:left="0" w:right="0"/>
        <w:rPr>
          <w:szCs w:val="20"/>
        </w:rPr>
      </w:pPr>
    </w:p>
    <w:p w14:paraId="2EB1EA39" w14:textId="77777777" w:rsidR="00647EB4" w:rsidRDefault="00647EB4" w:rsidP="00EC329B">
      <w:pPr>
        <w:spacing w:after="0" w:line="240" w:lineRule="auto"/>
        <w:ind w:left="0" w:right="0"/>
        <w:rPr>
          <w:szCs w:val="20"/>
        </w:rPr>
      </w:pPr>
    </w:p>
    <w:p w14:paraId="3526DD94" w14:textId="77777777" w:rsidR="00647EB4" w:rsidRDefault="00647EB4" w:rsidP="00EC329B">
      <w:pPr>
        <w:spacing w:after="0" w:line="240" w:lineRule="auto"/>
        <w:ind w:left="0" w:right="0"/>
        <w:rPr>
          <w:szCs w:val="20"/>
        </w:rPr>
      </w:pPr>
    </w:p>
    <w:p w14:paraId="7A299541" w14:textId="77777777" w:rsidR="00647EB4" w:rsidRDefault="00647EB4" w:rsidP="00EC329B">
      <w:pPr>
        <w:spacing w:after="0" w:line="240" w:lineRule="auto"/>
        <w:ind w:left="0" w:right="0"/>
        <w:rPr>
          <w:szCs w:val="20"/>
        </w:rPr>
      </w:pPr>
    </w:p>
    <w:p w14:paraId="17B43140" w14:textId="77777777" w:rsidR="00647EB4" w:rsidRPr="00EC329B" w:rsidRDefault="00647EB4" w:rsidP="00EC329B">
      <w:pPr>
        <w:spacing w:after="0" w:line="240" w:lineRule="auto"/>
        <w:ind w:left="0" w:right="0"/>
        <w:rPr>
          <w:szCs w:val="20"/>
        </w:rPr>
      </w:pPr>
    </w:p>
    <w:p w14:paraId="25FD2D15" w14:textId="77777777" w:rsidR="00EC329B" w:rsidRPr="00EC329B" w:rsidRDefault="00EC329B" w:rsidP="00EC329B">
      <w:pPr>
        <w:spacing w:after="0" w:line="240" w:lineRule="auto"/>
        <w:ind w:left="0" w:right="0"/>
        <w:rPr>
          <w:szCs w:val="20"/>
        </w:rPr>
      </w:pPr>
    </w:p>
    <w:p w14:paraId="7CB7468F" w14:textId="77777777" w:rsidR="00EC329B" w:rsidRPr="00EC329B" w:rsidRDefault="00EC329B" w:rsidP="00EC329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C329B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C329B" w:rsidRPr="00EC329B" w14:paraId="03E4BF4E" w14:textId="77777777" w:rsidTr="00AA778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E1AC42D" w14:textId="77777777" w:rsidR="00EC329B" w:rsidRPr="00EC329B" w:rsidRDefault="00EC329B" w:rsidP="00105B6D">
            <w:pPr>
              <w:pStyle w:val="Rubrik1"/>
              <w:rPr>
                <w:noProof/>
                <w:sz w:val="32"/>
                <w:szCs w:val="20"/>
              </w:rPr>
            </w:pPr>
            <w:r w:rsidRPr="00EC329B">
              <w:rPr>
                <w:noProof/>
              </w:rPr>
              <w:t>CVK - Ocklusion</w:t>
            </w:r>
          </w:p>
        </w:tc>
      </w:tr>
    </w:tbl>
    <w:p w14:paraId="798BB55A" w14:textId="77777777" w:rsidR="00EC329B" w:rsidRPr="00EC329B" w:rsidRDefault="00EC329B" w:rsidP="0009773E">
      <w:pPr>
        <w:pStyle w:val="Rubrik2"/>
      </w:pPr>
      <w:r w:rsidRPr="00EC329B">
        <w:t xml:space="preserve">Revidering i denna version </w:t>
      </w:r>
    </w:p>
    <w:p w14:paraId="7FB9295D" w14:textId="11B5EC0F" w:rsidR="00EC329B" w:rsidRPr="00EC329B" w:rsidRDefault="006F473F" w:rsidP="00105B6D">
      <w:pPr>
        <w:numPr>
          <w:ilvl w:val="0"/>
          <w:numId w:val="22"/>
        </w:numPr>
        <w:spacing w:after="0" w:line="240" w:lineRule="auto"/>
        <w:ind w:left="1134" w:right="707"/>
        <w:rPr>
          <w:szCs w:val="20"/>
        </w:rPr>
      </w:pPr>
      <w:r>
        <w:rPr>
          <w:szCs w:val="20"/>
        </w:rPr>
        <w:t xml:space="preserve">Uppdaterad i giltighetstid. Inga förändringar. </w:t>
      </w:r>
    </w:p>
    <w:p w14:paraId="06387E5E" w14:textId="77777777" w:rsidR="00EC329B" w:rsidRPr="00EC329B" w:rsidRDefault="00EC329B" w:rsidP="0009773E">
      <w:pPr>
        <w:pStyle w:val="Rubrik2"/>
      </w:pPr>
      <w:r w:rsidRPr="00EC329B">
        <w:t>Bakgrund</w:t>
      </w:r>
    </w:p>
    <w:p w14:paraId="07A67856" w14:textId="1C4CD55E" w:rsidR="00EC329B" w:rsidRPr="00EC329B" w:rsidRDefault="00EC329B" w:rsidP="00105B6D">
      <w:pPr>
        <w:spacing w:after="0" w:line="240" w:lineRule="auto"/>
        <w:ind w:left="1134" w:right="707"/>
      </w:pPr>
      <w:r w:rsidRPr="00EC329B">
        <w:t>Det inträffar relativt ofta att det blir ocklusion i CVK:er antingen orsakat av blodkoagler eller fettemulsioner som helt eller delvis omöjliggör användandet av CVK:n</w:t>
      </w:r>
      <w:r w:rsidR="00732C67">
        <w:t xml:space="preserve">. </w:t>
      </w:r>
      <w:r w:rsidRPr="00EC329B">
        <w:t>Oberoende av orsak till ocklusionen så hanteras ocklusionen på samma sätt.</w:t>
      </w:r>
    </w:p>
    <w:p w14:paraId="18632009" w14:textId="77777777" w:rsidR="00EC329B" w:rsidRPr="00EC329B" w:rsidRDefault="00EC329B" w:rsidP="0009773E">
      <w:pPr>
        <w:pStyle w:val="Rubrik2"/>
      </w:pPr>
      <w:r w:rsidRPr="00EC329B">
        <w:t>Syfte</w:t>
      </w:r>
    </w:p>
    <w:p w14:paraId="2DD0B3DD" w14:textId="77777777" w:rsidR="00EC329B" w:rsidRPr="00EC329B" w:rsidRDefault="00EC329B" w:rsidP="00105B6D">
      <w:pPr>
        <w:spacing w:after="0" w:line="240" w:lineRule="auto"/>
        <w:ind w:left="1134" w:right="707"/>
      </w:pPr>
      <w:r w:rsidRPr="00EC329B">
        <w:t>Att få enhetliga rutiner vid ocklusion av CVK i NU-sjukvården.</w:t>
      </w:r>
    </w:p>
    <w:p w14:paraId="67D77D73" w14:textId="77777777" w:rsidR="00EC329B" w:rsidRPr="00EC329B" w:rsidRDefault="00EC329B" w:rsidP="0009773E">
      <w:pPr>
        <w:pStyle w:val="Rubrik2"/>
      </w:pPr>
      <w:r w:rsidRPr="00EC329B">
        <w:t>Vilka berörs</w:t>
      </w:r>
    </w:p>
    <w:p w14:paraId="50F49698" w14:textId="77777777" w:rsidR="00EC329B" w:rsidRPr="00EC329B" w:rsidRDefault="00EC329B" w:rsidP="00105B6D">
      <w:pPr>
        <w:keepNext/>
        <w:spacing w:after="0" w:line="240" w:lineRule="auto"/>
        <w:ind w:left="1134" w:right="707"/>
        <w:outlineLvl w:val="0"/>
        <w:rPr>
          <w:bCs/>
          <w:szCs w:val="20"/>
        </w:rPr>
      </w:pPr>
      <w:r w:rsidRPr="00EC329B">
        <w:rPr>
          <w:bCs/>
          <w:szCs w:val="20"/>
        </w:rPr>
        <w:t>Sjuksköterskor och läkare i NU-sjukvården.</w:t>
      </w:r>
    </w:p>
    <w:p w14:paraId="4D2CF9F1" w14:textId="77777777" w:rsidR="00EC329B" w:rsidRPr="00EC329B" w:rsidRDefault="00EC329B" w:rsidP="0009773E">
      <w:pPr>
        <w:pStyle w:val="Rubrik2"/>
        <w:rPr>
          <w:noProof/>
        </w:rPr>
      </w:pPr>
      <w:r w:rsidRPr="00EC329B">
        <w:rPr>
          <w:noProof/>
        </w:rPr>
        <w:t>Åtgärd</w:t>
      </w:r>
    </w:p>
    <w:p w14:paraId="517D6592" w14:textId="77777777" w:rsidR="00EC329B" w:rsidRPr="00EC329B" w:rsidRDefault="00EC329B" w:rsidP="00105B6D">
      <w:pPr>
        <w:autoSpaceDE w:val="0"/>
        <w:autoSpaceDN w:val="0"/>
        <w:adjustRightInd w:val="0"/>
        <w:spacing w:after="0" w:line="240" w:lineRule="auto"/>
        <w:ind w:left="1134" w:right="707"/>
        <w:rPr>
          <w:color w:val="000000"/>
        </w:rPr>
      </w:pPr>
      <w:r w:rsidRPr="00EC329B">
        <w:rPr>
          <w:color w:val="000000"/>
        </w:rPr>
        <w:t>Om man inte får backflöde i CVK:n:</w:t>
      </w:r>
    </w:p>
    <w:p w14:paraId="52AE75C5" w14:textId="77777777" w:rsidR="00EC329B" w:rsidRPr="00EC329B" w:rsidRDefault="00EC329B" w:rsidP="0009773E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1701" w:right="707" w:hanging="567"/>
        <w:rPr>
          <w:color w:val="000000"/>
        </w:rPr>
      </w:pPr>
      <w:r w:rsidRPr="00EC329B">
        <w:rPr>
          <w:color w:val="000000"/>
        </w:rPr>
        <w:t>Kontrollera katetern utanför kroppen fram till huden: Är alla klämmor och kranar öppna? Är katetern knickad? Kan knicken sitta vid kopplingen plast/slang just vid hudplanet? Byt förband och dra lätt i katetern vid bytet, och försök räta ut den så mycket som möjligt.</w:t>
      </w:r>
    </w:p>
    <w:p w14:paraId="09E8D758" w14:textId="77777777" w:rsidR="00EC329B" w:rsidRPr="00EC329B" w:rsidRDefault="00EC329B" w:rsidP="0009773E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1701" w:right="707" w:hanging="567"/>
        <w:rPr>
          <w:color w:val="000000"/>
        </w:rPr>
      </w:pPr>
      <w:r w:rsidRPr="00EC329B">
        <w:rPr>
          <w:color w:val="000000"/>
        </w:rPr>
        <w:t xml:space="preserve">Försök spola med NaCl, 9mg/ml i en 10 ml spruta och prova därefter att aspirera med samma spruta, aspirera - injicera omväxlande med 2-3 ml NaCl 9 mg/ml 10-20 gånger. </w:t>
      </w:r>
    </w:p>
    <w:p w14:paraId="4499F71A" w14:textId="77777777" w:rsidR="00EC329B" w:rsidRPr="00EC329B" w:rsidRDefault="00EC329B" w:rsidP="0009773E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1701" w:right="707" w:hanging="567"/>
        <w:rPr>
          <w:color w:val="000000"/>
        </w:rPr>
      </w:pPr>
      <w:r w:rsidRPr="00EC329B">
        <w:rPr>
          <w:color w:val="000000"/>
        </w:rPr>
        <w:t xml:space="preserve">Får man då inget backflöde, bör man kontrollera att CVK fortfarande ligger i kärlet. Beställ röntgen CVK-läge och fråga efter ”Intravasalt läge på kateter?”. Denna röntgen skall för säkerhets skull göras med kontrast (om inga kontraindikationer finns) för att säkert verifiera det intravasala läget. </w:t>
      </w:r>
    </w:p>
    <w:p w14:paraId="61A979C2" w14:textId="77777777" w:rsidR="00EC329B" w:rsidRPr="00EC329B" w:rsidRDefault="00EC329B" w:rsidP="00105B6D">
      <w:pPr>
        <w:autoSpaceDE w:val="0"/>
        <w:autoSpaceDN w:val="0"/>
        <w:adjustRightInd w:val="0"/>
        <w:spacing w:after="0" w:line="240" w:lineRule="auto"/>
        <w:ind w:left="1134" w:right="707"/>
        <w:rPr>
          <w:color w:val="000000"/>
        </w:rPr>
      </w:pPr>
    </w:p>
    <w:p w14:paraId="3DB0F519" w14:textId="77777777" w:rsidR="00EC329B" w:rsidRPr="00EC329B" w:rsidRDefault="00EC329B" w:rsidP="00105B6D">
      <w:pPr>
        <w:autoSpaceDE w:val="0"/>
        <w:autoSpaceDN w:val="0"/>
        <w:adjustRightInd w:val="0"/>
        <w:spacing w:after="0" w:line="240" w:lineRule="auto"/>
        <w:ind w:left="1134" w:right="707"/>
        <w:rPr>
          <w:color w:val="000000"/>
        </w:rPr>
      </w:pPr>
      <w:r w:rsidRPr="00EC329B">
        <w:rPr>
          <w:color w:val="000000"/>
        </w:rPr>
        <w:t>Har man vid ett tillfälle röntgenkontrollerat läget pga att katetern ej fungerat, behöver detta inte upprepas.</w:t>
      </w:r>
    </w:p>
    <w:p w14:paraId="48B78FF5" w14:textId="77777777" w:rsidR="00EC329B" w:rsidRPr="00EC329B" w:rsidRDefault="00EC329B" w:rsidP="00105B6D">
      <w:pPr>
        <w:autoSpaceDE w:val="0"/>
        <w:autoSpaceDN w:val="0"/>
        <w:adjustRightInd w:val="0"/>
        <w:spacing w:after="0" w:line="240" w:lineRule="auto"/>
        <w:ind w:left="1134" w:right="707"/>
        <w:rPr>
          <w:color w:val="000000"/>
        </w:rPr>
      </w:pPr>
    </w:p>
    <w:p w14:paraId="451A759B" w14:textId="77777777" w:rsidR="00EC329B" w:rsidRPr="00EC329B" w:rsidRDefault="00EC329B" w:rsidP="00105B6D">
      <w:pPr>
        <w:autoSpaceDE w:val="0"/>
        <w:autoSpaceDN w:val="0"/>
        <w:adjustRightInd w:val="0"/>
        <w:spacing w:after="0" w:line="240" w:lineRule="auto"/>
        <w:ind w:left="1134" w:right="707"/>
        <w:rPr>
          <w:color w:val="000000"/>
        </w:rPr>
      </w:pPr>
      <w:r w:rsidRPr="00EC329B">
        <w:rPr>
          <w:color w:val="000000"/>
        </w:rPr>
        <w:t>Ligger katetern i intravasalt läge, och backflöde fortfarande saknas, kontakta narkosläkare (SOL) på telefon 51435 på NÄL eller 50770 på Uddevalla sjukhus.</w:t>
      </w:r>
    </w:p>
    <w:p w14:paraId="68E1F23D" w14:textId="77777777" w:rsidR="00EC329B" w:rsidRPr="00EC329B" w:rsidRDefault="00EC329B" w:rsidP="00105B6D">
      <w:pPr>
        <w:tabs>
          <w:tab w:val="left" w:pos="3686"/>
        </w:tabs>
        <w:spacing w:before="60" w:after="0" w:line="240" w:lineRule="auto"/>
        <w:ind w:left="1134" w:right="707"/>
        <w:rPr>
          <w:rFonts w:ascii="Arial" w:hAnsi="Arial"/>
          <w:b/>
          <w:noProof/>
          <w:sz w:val="10"/>
        </w:rPr>
      </w:pPr>
    </w:p>
    <w:p w14:paraId="3F17084B" w14:textId="77777777" w:rsidR="00EC329B" w:rsidRPr="00EC329B" w:rsidRDefault="00EC329B" w:rsidP="0009773E">
      <w:pPr>
        <w:pStyle w:val="Rubrik2"/>
        <w:rPr>
          <w:noProof/>
        </w:rPr>
      </w:pPr>
      <w:r w:rsidRPr="00EC329B">
        <w:rPr>
          <w:noProof/>
        </w:rPr>
        <w:t>Actilysebehandling</w:t>
      </w:r>
    </w:p>
    <w:p w14:paraId="71A601EE" w14:textId="77777777" w:rsidR="00EC329B" w:rsidRPr="00EC329B" w:rsidRDefault="00EC329B" w:rsidP="00105B6D">
      <w:pPr>
        <w:spacing w:after="0" w:line="240" w:lineRule="auto"/>
        <w:ind w:left="1134" w:right="707"/>
      </w:pPr>
      <w:r w:rsidRPr="00EC329B">
        <w:t>På dialysmottagningen finns Färdigspädd Actilyse 1mg/ml i 5 ml ampuller, vid behov kan sådan ampull lånas från dialysmottagningen, eller kan beställas via apoteket.</w:t>
      </w:r>
    </w:p>
    <w:p w14:paraId="2C1B61AF" w14:textId="77777777" w:rsidR="00EC329B" w:rsidRPr="00EC329B" w:rsidRDefault="00EC329B" w:rsidP="0009773E">
      <w:pPr>
        <w:pStyle w:val="Rubrik2"/>
      </w:pPr>
      <w:r w:rsidRPr="00EC329B">
        <w:t xml:space="preserve">Gör enligt följande </w:t>
      </w:r>
    </w:p>
    <w:p w14:paraId="317F32D2" w14:textId="77777777" w:rsidR="00EC329B" w:rsidRPr="00EC329B" w:rsidRDefault="00EC329B" w:rsidP="00105B6D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1134" w:right="707"/>
        <w:rPr>
          <w:color w:val="000000"/>
        </w:rPr>
      </w:pPr>
      <w:r w:rsidRPr="00EC329B">
        <w:rPr>
          <w:color w:val="000000"/>
        </w:rPr>
        <w:t>Injicera Actilyse 1 mg/ml: 1ml i den ockluderade CVK:n.</w:t>
      </w:r>
    </w:p>
    <w:p w14:paraId="77CD6E43" w14:textId="77777777" w:rsidR="00EC329B" w:rsidRPr="00EC329B" w:rsidRDefault="00EC329B" w:rsidP="00105B6D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1134" w:right="707"/>
        <w:rPr>
          <w:color w:val="000000"/>
        </w:rPr>
      </w:pPr>
      <w:r w:rsidRPr="00EC329B">
        <w:rPr>
          <w:color w:val="000000"/>
        </w:rPr>
        <w:t xml:space="preserve">Vänta 30 min. </w:t>
      </w:r>
    </w:p>
    <w:p w14:paraId="1F0C0796" w14:textId="77777777" w:rsidR="00EC329B" w:rsidRPr="00EC329B" w:rsidRDefault="00EC329B" w:rsidP="00105B6D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1134" w:right="707"/>
        <w:rPr>
          <w:color w:val="000000"/>
        </w:rPr>
      </w:pPr>
      <w:r w:rsidRPr="00EC329B">
        <w:rPr>
          <w:color w:val="000000"/>
        </w:rPr>
        <w:t xml:space="preserve">Försök aspirera. Är detta inte möjligt försöker man spola in i katetern. </w:t>
      </w:r>
    </w:p>
    <w:p w14:paraId="2B8BDA16" w14:textId="77777777" w:rsidR="00EC329B" w:rsidRPr="00EC329B" w:rsidRDefault="00EC329B" w:rsidP="00105B6D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1134" w:right="707"/>
        <w:rPr>
          <w:color w:val="000000"/>
        </w:rPr>
      </w:pPr>
      <w:r w:rsidRPr="00EC329B">
        <w:rPr>
          <w:color w:val="000000"/>
        </w:rPr>
        <w:t xml:space="preserve">Vid framgång är det mycket viktigt att man mekaniskt noggrant spolar rent katetern med NaCl 9 mg/ml med minst 10 ml x 4. </w:t>
      </w:r>
    </w:p>
    <w:p w14:paraId="2F3A5A9B" w14:textId="77777777" w:rsidR="00EC329B" w:rsidRPr="00EC329B" w:rsidRDefault="00EC329B" w:rsidP="00105B6D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1134" w:right="707"/>
        <w:rPr>
          <w:color w:val="000000"/>
        </w:rPr>
      </w:pPr>
      <w:r w:rsidRPr="00EC329B">
        <w:rPr>
          <w:color w:val="000000"/>
        </w:rPr>
        <w:t>Får man inget backflöde upprepa genom att addera ytterligare Actilyse 1 mg/ml, 0,1 ml var 5:e minut upp till max. 0,3 ml.</w:t>
      </w:r>
    </w:p>
    <w:p w14:paraId="1E941212" w14:textId="77777777" w:rsidR="00EC329B" w:rsidRPr="00EC329B" w:rsidRDefault="00EC329B" w:rsidP="0009773E">
      <w:pPr>
        <w:pStyle w:val="Rubrik2"/>
      </w:pPr>
      <w:r w:rsidRPr="00EC329B">
        <w:t xml:space="preserve">Smärta vid injektion </w:t>
      </w:r>
    </w:p>
    <w:p w14:paraId="3185F26A" w14:textId="77777777" w:rsidR="00EC329B" w:rsidRPr="00EC329B" w:rsidRDefault="00EC329B" w:rsidP="00105B6D">
      <w:pPr>
        <w:autoSpaceDE w:val="0"/>
        <w:autoSpaceDN w:val="0"/>
        <w:adjustRightInd w:val="0"/>
        <w:spacing w:after="0" w:line="240" w:lineRule="auto"/>
        <w:ind w:left="1134" w:right="707"/>
        <w:rPr>
          <w:color w:val="000000"/>
          <w:sz w:val="23"/>
          <w:szCs w:val="23"/>
        </w:rPr>
      </w:pPr>
      <w:r w:rsidRPr="00EC329B">
        <w:rPr>
          <w:color w:val="000000"/>
          <w:sz w:val="23"/>
          <w:szCs w:val="23"/>
        </w:rPr>
        <w:t xml:space="preserve">Detta beror ofta på läckage. </w:t>
      </w:r>
    </w:p>
    <w:p w14:paraId="7AB196FC" w14:textId="77777777" w:rsidR="00EC329B" w:rsidRPr="00EC329B" w:rsidRDefault="00EC329B" w:rsidP="00105B6D">
      <w:pPr>
        <w:autoSpaceDE w:val="0"/>
        <w:autoSpaceDN w:val="0"/>
        <w:adjustRightInd w:val="0"/>
        <w:spacing w:after="0" w:line="240" w:lineRule="auto"/>
        <w:ind w:left="1134" w:right="707"/>
        <w:rPr>
          <w:color w:val="000000"/>
        </w:rPr>
      </w:pPr>
      <w:r w:rsidRPr="00EC329B">
        <w:rPr>
          <w:color w:val="000000"/>
          <w:sz w:val="23"/>
          <w:szCs w:val="23"/>
        </w:rPr>
        <w:t>Avbryt genast injektionen! Röntga därefter katetern med kontrast och ta kontakt med narkosläkare (NÄL 51435, Uddevalla 50770).</w:t>
      </w:r>
    </w:p>
    <w:p w14:paraId="09FA3085" w14:textId="77777777" w:rsidR="00EC329B" w:rsidRPr="00EC329B" w:rsidRDefault="00EC329B" w:rsidP="00105B6D">
      <w:pPr>
        <w:keepNext/>
        <w:spacing w:before="240" w:after="60" w:line="240" w:lineRule="auto"/>
        <w:ind w:left="1134" w:right="707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EC329B">
        <w:rPr>
          <w:rFonts w:ascii="Arial" w:hAnsi="Arial" w:cs="Arial"/>
          <w:b/>
          <w:bCs/>
          <w:iCs/>
          <w:sz w:val="23"/>
          <w:szCs w:val="23"/>
        </w:rPr>
        <w:t xml:space="preserve"> </w:t>
      </w:r>
    </w:p>
    <w:p w14:paraId="5E24123D" w14:textId="77777777" w:rsidR="00EC329B" w:rsidRPr="00EC329B" w:rsidRDefault="00EC329B" w:rsidP="00105B6D">
      <w:pPr>
        <w:keepNext/>
        <w:spacing w:before="240" w:after="60" w:line="240" w:lineRule="auto"/>
        <w:ind w:left="1134" w:right="707"/>
        <w:outlineLvl w:val="2"/>
        <w:rPr>
          <w:rFonts w:ascii="Arial" w:hAnsi="Arial" w:cs="Arial"/>
          <w:b/>
          <w:bCs/>
          <w:szCs w:val="26"/>
        </w:rPr>
      </w:pPr>
      <w:r w:rsidRPr="00EC329B">
        <w:rPr>
          <w:rFonts w:ascii="Arial" w:hAnsi="Arial" w:cs="Arial"/>
          <w:b/>
          <w:bCs/>
          <w:sz w:val="23"/>
          <w:szCs w:val="23"/>
        </w:rPr>
        <w:t xml:space="preserve"> </w:t>
      </w:r>
    </w:p>
    <w:bookmarkEnd w:id="0"/>
    <w:p w14:paraId="76B9F95B" w14:textId="24513497" w:rsidR="00536A5A" w:rsidRPr="00536A5A" w:rsidRDefault="00536A5A" w:rsidP="00105B6D">
      <w:pPr>
        <w:spacing w:after="0" w:line="240" w:lineRule="auto"/>
        <w:ind w:left="1134" w:right="707"/>
      </w:pPr>
    </w:p>
    <w:sectPr w:rsidR="00536A5A" w:rsidRPr="00536A5A" w:rsidSect="00EC329B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0" name="Bildobjekt 3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9" name="Bildobjekt 2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4E75F4"/>
    <w:multiLevelType w:val="hybridMultilevel"/>
    <w:tmpl w:val="65EEFC2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3C42A0"/>
    <w:multiLevelType w:val="hybridMultilevel"/>
    <w:tmpl w:val="C2BA1A23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79215986">
    <w:abstractNumId w:val="20"/>
  </w:num>
  <w:num w:numId="2" w16cid:durableId="1315913717">
    <w:abstractNumId w:val="16"/>
  </w:num>
  <w:num w:numId="3" w16cid:durableId="1068570928">
    <w:abstractNumId w:val="0"/>
  </w:num>
  <w:num w:numId="4" w16cid:durableId="1559629619">
    <w:abstractNumId w:val="8"/>
  </w:num>
  <w:num w:numId="5" w16cid:durableId="1922132761">
    <w:abstractNumId w:val="18"/>
  </w:num>
  <w:num w:numId="6" w16cid:durableId="1648703139">
    <w:abstractNumId w:val="2"/>
  </w:num>
  <w:num w:numId="7" w16cid:durableId="1202599118">
    <w:abstractNumId w:val="13"/>
  </w:num>
  <w:num w:numId="8" w16cid:durableId="2126653364">
    <w:abstractNumId w:val="10"/>
  </w:num>
  <w:num w:numId="9" w16cid:durableId="350305844">
    <w:abstractNumId w:val="1"/>
  </w:num>
  <w:num w:numId="10" w16cid:durableId="1876459348">
    <w:abstractNumId w:val="1"/>
  </w:num>
  <w:num w:numId="11" w16cid:durableId="127861677">
    <w:abstractNumId w:val="3"/>
  </w:num>
  <w:num w:numId="12" w16cid:durableId="258756692">
    <w:abstractNumId w:val="4"/>
  </w:num>
  <w:num w:numId="13" w16cid:durableId="321549475">
    <w:abstractNumId w:val="15"/>
  </w:num>
  <w:num w:numId="14" w16cid:durableId="1409378484">
    <w:abstractNumId w:val="11"/>
  </w:num>
  <w:num w:numId="15" w16cid:durableId="182132014">
    <w:abstractNumId w:val="9"/>
  </w:num>
  <w:num w:numId="16" w16cid:durableId="1749964565">
    <w:abstractNumId w:val="14"/>
  </w:num>
  <w:num w:numId="17" w16cid:durableId="1336886175">
    <w:abstractNumId w:val="5"/>
  </w:num>
  <w:num w:numId="18" w16cid:durableId="1140727753">
    <w:abstractNumId w:val="12"/>
  </w:num>
  <w:num w:numId="19" w16cid:durableId="607926309">
    <w:abstractNumId w:val="19"/>
  </w:num>
  <w:num w:numId="20" w16cid:durableId="1432361139">
    <w:abstractNumId w:val="17"/>
  </w:num>
  <w:num w:numId="21" w16cid:durableId="1253394363">
    <w:abstractNumId w:val="7"/>
  </w:num>
  <w:num w:numId="22" w16cid:durableId="16193976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7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773E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5B6D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7EB4"/>
    <w:rsid w:val="00654386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73F"/>
    <w:rsid w:val="00710B77"/>
    <w:rsid w:val="0072075B"/>
    <w:rsid w:val="007221C2"/>
    <w:rsid w:val="00725816"/>
    <w:rsid w:val="00730955"/>
    <w:rsid w:val="00732C67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726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29B"/>
    <w:rsid w:val="00EC5006"/>
    <w:rsid w:val="00ED49C3"/>
    <w:rsid w:val="00ED6CE8"/>
    <w:rsid w:val="00ED7AA6"/>
    <w:rsid w:val="00EE2A56"/>
    <w:rsid w:val="00EE3818"/>
    <w:rsid w:val="00EF0166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358</Words>
  <Characters>1948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CVK - Ocklusion</dc:title>
  <dc:subject/>
  <dc:creator>patrik.jens.johansson@vgregion.se</dc:creator>
  <keywords/>
  <lastModifiedBy>Carina Isbrand Fransson</lastModifiedBy>
  <revision>8</revision>
  <lastPrinted>2016-03-31T10:56:00.0000000Z</lastPrinted>
  <dcterms:created xsi:type="dcterms:W3CDTF">2022-05-24T04:11:00.0000000Z</dcterms:created>
  <dcterms:modified xsi:type="dcterms:W3CDTF">2025-09-29T11:49:00.0000000Z</dcterms:modified>
</coreProperties>
</file>