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790DE2DD" w:rsidP="3029A7B2" w:rsidRDefault="790DE2DD" w14:paraId="2C0AB8D0" w14:textId="6C29E4F7">
      <w:pPr>
        <w:pStyle w:val="Rubrik1"/>
        <w:suppressLineNumbers w:val="0"/>
        <w:bidi w:val="0"/>
        <w:spacing w:before="0" w:beforeAutospacing="off" w:after="120" w:afterAutospacing="off" w:line="288" w:lineRule="auto"/>
        <w:ind w:left="992" w:right="0"/>
        <w:jc w:val="left"/>
        <w:rPr>
          <w:rFonts w:ascii="Calibri" w:hAnsi="Calibri" w:eastAsia="Calibri" w:cs="Calibri" w:asciiTheme="majorAscii" w:hAnsiTheme="majorAscii" w:eastAsiaTheme="majorAscii" w:cstheme="majorAscii"/>
        </w:rPr>
      </w:pPr>
      <w:r w:rsidRPr="3029A7B2" w:rsidR="790DE2DD">
        <w:rPr>
          <w:rFonts w:ascii="Calibri" w:hAnsi="Calibri" w:eastAsia="Calibri" w:cs="Calibri" w:asciiTheme="majorAscii" w:hAnsiTheme="majorAscii" w:eastAsiaTheme="majorAscii" w:cstheme="majorAscii"/>
        </w:rPr>
        <w:t>Atrovent</w:t>
      </w:r>
      <w:r w:rsidRPr="3029A7B2" w:rsidR="790DE2DD">
        <w:rPr>
          <w:rFonts w:ascii="Calibri" w:hAnsi="Calibri" w:eastAsia="Calibri" w:cs="Calibri" w:asciiTheme="majorAscii" w:hAnsiTheme="majorAscii" w:eastAsiaTheme="majorAscii" w:cstheme="majorAscii"/>
        </w:rPr>
        <w:t xml:space="preserve"> 0,25 </w:t>
      </w:r>
      <w:r w:rsidRPr="3029A7B2" w:rsidR="790DE2DD">
        <w:rPr>
          <w:rFonts w:ascii="Calibri" w:hAnsi="Calibri" w:eastAsia="Calibri" w:cs="Calibri" w:asciiTheme="majorAscii" w:hAnsiTheme="majorAscii" w:eastAsiaTheme="majorAscii" w:cstheme="majorAscii"/>
        </w:rPr>
        <w:t>mg</w:t>
      </w:r>
      <w:r w:rsidRPr="3029A7B2" w:rsidR="5AB96EAE">
        <w:rPr>
          <w:rFonts w:ascii="Calibri" w:hAnsi="Calibri" w:eastAsia="Calibri" w:cs="Calibri" w:asciiTheme="majorAscii" w:hAnsiTheme="majorAscii" w:eastAsiaTheme="majorAscii" w:cstheme="majorAscii"/>
        </w:rPr>
        <w:t>/</w:t>
      </w:r>
      <w:r w:rsidRPr="3029A7B2" w:rsidR="790DE2DD">
        <w:rPr>
          <w:rFonts w:ascii="Calibri" w:hAnsi="Calibri" w:eastAsia="Calibri" w:cs="Calibri" w:asciiTheme="majorAscii" w:hAnsiTheme="majorAscii" w:eastAsiaTheme="majorAscii" w:cstheme="majorAscii"/>
        </w:rPr>
        <w:t>ml</w:t>
      </w:r>
    </w:p>
    <w:p w:rsidR="790DE2DD" w:rsidP="5A918B93" w:rsidRDefault="790DE2DD" w14:paraId="59684660" w14:textId="416BBB15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5A918B93" w:rsidR="790DE2DD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Verksam substans</w:t>
      </w:r>
    </w:p>
    <w:p w:rsidR="790DE2DD" w:rsidP="5A918B93" w:rsidRDefault="790DE2DD" w14:paraId="22312876" w14:textId="0285DAD5">
      <w:pPr>
        <w:pStyle w:val="Normal"/>
        <w:bidi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1FBB9498" w:rsidR="790DE2DD">
        <w:rPr>
          <w:rFonts w:ascii="Calibri" w:hAnsi="Calibri" w:eastAsia="Calibri" w:cs="Calibri" w:asciiTheme="majorAscii" w:hAnsiTheme="majorAscii" w:eastAsiaTheme="majorAscii" w:cstheme="majorAscii"/>
        </w:rPr>
        <w:t>Ipratropium</w:t>
      </w:r>
      <w:r w:rsidRPr="1FBB9498" w:rsidR="190E32ED">
        <w:rPr>
          <w:rFonts w:ascii="Calibri" w:hAnsi="Calibri" w:eastAsia="Calibri" w:cs="Calibri" w:asciiTheme="majorAscii" w:hAnsiTheme="majorAscii" w:eastAsiaTheme="majorAscii" w:cstheme="majorAscii"/>
        </w:rPr>
        <w:t>.</w:t>
      </w:r>
      <w:r w:rsidRPr="1FBB9498" w:rsidR="07AC8AB0">
        <w:rPr>
          <w:rFonts w:ascii="Calibri" w:hAnsi="Calibri" w:eastAsia="Calibri" w:cs="Calibri" w:asciiTheme="majorAscii" w:hAnsiTheme="majorAscii" w:eastAsiaTheme="majorAscii" w:cstheme="majorAscii"/>
        </w:rPr>
        <w:t xml:space="preserve"> Lösning för </w:t>
      </w:r>
      <w:r w:rsidRPr="1FBB9498" w:rsidR="07AC8AB0">
        <w:rPr>
          <w:rFonts w:ascii="Calibri" w:hAnsi="Calibri" w:eastAsia="Calibri" w:cs="Calibri" w:asciiTheme="majorAscii" w:hAnsiTheme="majorAscii" w:eastAsiaTheme="majorAscii" w:cstheme="majorAscii"/>
        </w:rPr>
        <w:t>nebulisator</w:t>
      </w:r>
      <w:r w:rsidRPr="1FBB9498" w:rsidR="07AC8AB0">
        <w:rPr>
          <w:rFonts w:ascii="Calibri" w:hAnsi="Calibri" w:eastAsia="Calibri" w:cs="Calibri" w:asciiTheme="majorAscii" w:hAnsiTheme="majorAscii" w:eastAsiaTheme="majorAscii" w:cstheme="majorAscii"/>
        </w:rPr>
        <w:t>.</w:t>
      </w:r>
      <w:r w:rsidRPr="1FBB9498" w:rsidR="70C90629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1FBB9498" w:rsidR="70C90629">
        <w:rPr>
          <w:rFonts w:ascii="Calibri" w:hAnsi="Calibri" w:eastAsia="Calibri" w:cs="Calibri" w:asciiTheme="majorAscii" w:hAnsiTheme="majorAscii" w:eastAsiaTheme="majorAscii" w:cstheme="majorAscii"/>
        </w:rPr>
        <w:t>Bronkdilaterande.</w:t>
      </w:r>
    </w:p>
    <w:p w:rsidR="790DE2DD" w:rsidP="5A918B93" w:rsidRDefault="790DE2DD" w14:paraId="5A7B88FE" w14:textId="02769AFE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5A918B93" w:rsidR="790DE2DD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Indikationer</w:t>
      </w:r>
    </w:p>
    <w:p w:rsidR="62400744" w:rsidP="2071C713" w:rsidRDefault="62400744" w14:paraId="28BE2A30" w14:textId="3A5E4C6B">
      <w:pPr>
        <w:pStyle w:val="Normal"/>
        <w:bidi w:val="0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56E420CD" w:rsidR="62400744">
        <w:rPr>
          <w:rFonts w:ascii="Calibri" w:hAnsi="Calibri" w:eastAsia="Calibri" w:cs="Calibri" w:asciiTheme="majorAscii" w:hAnsiTheme="majorAscii" w:eastAsiaTheme="majorAscii" w:cstheme="majorAscii"/>
        </w:rPr>
        <w:t>Akut astma/obstruktivitet</w:t>
      </w:r>
      <w:r w:rsidRPr="56E420CD" w:rsidR="21B3912A">
        <w:rPr>
          <w:rFonts w:ascii="Calibri" w:hAnsi="Calibri" w:eastAsia="Calibri" w:cs="Calibri" w:asciiTheme="majorAscii" w:hAnsiTheme="majorAscii" w:eastAsiaTheme="majorAscii" w:cstheme="majorAscii"/>
        </w:rPr>
        <w:t>/</w:t>
      </w:r>
      <w:r w:rsidRPr="56E420CD" w:rsidR="62400744">
        <w:rPr>
          <w:rFonts w:ascii="Calibri" w:hAnsi="Calibri" w:eastAsia="Calibri" w:cs="Calibri" w:asciiTheme="majorAscii" w:hAnsiTheme="majorAscii" w:eastAsiaTheme="majorAscii" w:cstheme="majorAscii"/>
        </w:rPr>
        <w:t>obstrukti</w:t>
      </w:r>
      <w:r w:rsidRPr="56E420CD" w:rsidR="62400744">
        <w:rPr>
          <w:rFonts w:ascii="Calibri" w:hAnsi="Calibri" w:eastAsia="Calibri" w:cs="Calibri" w:asciiTheme="majorAscii" w:hAnsiTheme="majorAscii" w:eastAsiaTheme="majorAscii" w:cstheme="majorAscii"/>
        </w:rPr>
        <w:t>v lungsjukdom.</w:t>
      </w:r>
    </w:p>
    <w:p w:rsidR="790DE2DD" w:rsidP="60E4336E" w:rsidRDefault="790DE2DD" w14:paraId="3FD5AE4A" w14:textId="5E514F30">
      <w:pPr>
        <w:pStyle w:val="Normal"/>
        <w:bidi w:val="0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60E4336E" w:rsidR="790DE2DD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Admin</w:t>
      </w:r>
      <w:r w:rsidRPr="60E4336E" w:rsidR="64DF898C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i</w:t>
      </w:r>
      <w:r w:rsidRPr="60E4336E" w:rsidR="790DE2DD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strationssätt</w:t>
      </w:r>
    </w:p>
    <w:p w:rsidR="790DE2DD" w:rsidP="633867ED" w:rsidRDefault="790DE2DD" w14:paraId="4AAEDBD7" w14:textId="10630363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079E794E" w:rsidR="790DE2DD">
        <w:rPr>
          <w:rFonts w:ascii="Calibri" w:hAnsi="Calibri" w:eastAsia="Calibri" w:cs="Calibri" w:asciiTheme="majorAscii" w:hAnsiTheme="majorAscii" w:eastAsiaTheme="majorAscii" w:cstheme="majorAscii"/>
        </w:rPr>
        <w:t xml:space="preserve">Ges i </w:t>
      </w:r>
      <w:r w:rsidRPr="079E794E" w:rsidR="790DE2DD">
        <w:rPr>
          <w:rFonts w:ascii="Calibri" w:hAnsi="Calibri" w:eastAsia="Calibri" w:cs="Calibri" w:asciiTheme="majorAscii" w:hAnsiTheme="majorAscii" w:eastAsiaTheme="majorAscii" w:cstheme="majorAscii"/>
        </w:rPr>
        <w:t>nebulisator</w:t>
      </w:r>
      <w:r w:rsidRPr="079E794E" w:rsidR="790DE2DD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079E794E" w:rsidR="642B17BF">
        <w:rPr>
          <w:rFonts w:ascii="Calibri" w:hAnsi="Calibri" w:eastAsia="Calibri" w:cs="Calibri" w:asciiTheme="majorAscii" w:hAnsiTheme="majorAscii" w:eastAsiaTheme="majorAscii" w:cstheme="majorAscii"/>
        </w:rPr>
        <w:t xml:space="preserve">som </w:t>
      </w:r>
      <w:r w:rsidRPr="079E794E" w:rsidR="790DE2DD">
        <w:rPr>
          <w:rFonts w:ascii="Calibri" w:hAnsi="Calibri" w:eastAsia="Calibri" w:cs="Calibri" w:asciiTheme="majorAscii" w:hAnsiTheme="majorAscii" w:eastAsiaTheme="majorAscii" w:cstheme="majorAscii"/>
        </w:rPr>
        <w:t>inhalatio</w:t>
      </w:r>
      <w:r w:rsidRPr="079E794E" w:rsidR="790DE2DD">
        <w:rPr>
          <w:rFonts w:ascii="Calibri" w:hAnsi="Calibri" w:eastAsia="Calibri" w:cs="Calibri" w:asciiTheme="majorAscii" w:hAnsiTheme="majorAscii" w:eastAsiaTheme="majorAscii" w:cstheme="majorAscii"/>
        </w:rPr>
        <w:t>n</w:t>
      </w:r>
      <w:r w:rsidRPr="079E794E" w:rsidR="1A1BA828">
        <w:rPr>
          <w:rFonts w:ascii="Calibri" w:hAnsi="Calibri" w:eastAsia="Calibri" w:cs="Calibri" w:asciiTheme="majorAscii" w:hAnsiTheme="majorAscii" w:eastAsiaTheme="majorAscii" w:cstheme="majorAscii"/>
        </w:rPr>
        <w:t xml:space="preserve"> </w:t>
      </w:r>
      <w:r w:rsidRPr="079E794E" w:rsidR="5E536011">
        <w:rPr>
          <w:rFonts w:ascii="Calibri" w:hAnsi="Calibri" w:eastAsia="Calibri" w:cs="Calibri" w:asciiTheme="majorAscii" w:hAnsiTheme="majorAscii" w:eastAsiaTheme="majorAscii" w:cstheme="majorAscii"/>
        </w:rPr>
        <w:t>via</w:t>
      </w:r>
      <w:r w:rsidRPr="079E794E" w:rsidR="790DE2DD">
        <w:rPr>
          <w:rFonts w:ascii="Calibri" w:hAnsi="Calibri" w:eastAsia="Calibri" w:cs="Calibri" w:asciiTheme="majorAscii" w:hAnsiTheme="majorAscii" w:eastAsiaTheme="majorAscii" w:cstheme="majorAscii"/>
        </w:rPr>
        <w:t>:</w:t>
      </w:r>
    </w:p>
    <w:p w:rsidR="790DE2DD" w:rsidP="56E420CD" w:rsidRDefault="790DE2DD" w14:paraId="1D64F774" w14:textId="5DC1B436">
      <w:pPr>
        <w:pStyle w:val="Punktlista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56E420CD" w:rsidR="5576B8B4">
        <w:rPr>
          <w:rFonts w:ascii="Calibri" w:hAnsi="Calibri" w:eastAsia="Calibri" w:cs="Calibri" w:asciiTheme="majorAscii" w:hAnsiTheme="majorAscii" w:eastAsiaTheme="majorAscii" w:cstheme="majorAscii"/>
        </w:rPr>
        <w:t>i</w:t>
      </w:r>
      <w:r w:rsidRPr="56E420CD" w:rsidR="790DE2DD">
        <w:rPr>
          <w:rFonts w:ascii="Calibri" w:hAnsi="Calibri" w:eastAsia="Calibri" w:cs="Calibri" w:asciiTheme="majorAscii" w:hAnsiTheme="majorAscii" w:eastAsiaTheme="majorAscii" w:cstheme="majorAscii"/>
        </w:rPr>
        <w:t>nhalationsmask</w:t>
      </w:r>
    </w:p>
    <w:p w:rsidR="482CCF0D" w:rsidP="56E420CD" w:rsidRDefault="482CCF0D" w14:paraId="410AD5D0" w14:textId="55355B8B">
      <w:pPr>
        <w:pStyle w:val="Punktlista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56E420CD" w:rsidR="7DE03D61">
        <w:rPr>
          <w:rFonts w:ascii="Calibri" w:hAnsi="Calibri" w:eastAsia="Calibri" w:cs="Calibri" w:asciiTheme="majorAscii" w:hAnsiTheme="majorAscii" w:eastAsiaTheme="majorAscii" w:cstheme="majorAscii"/>
        </w:rPr>
        <w:t>m</w:t>
      </w:r>
      <w:r w:rsidRPr="56E420CD" w:rsidR="790DE2DD">
        <w:rPr>
          <w:rFonts w:ascii="Calibri" w:hAnsi="Calibri" w:eastAsia="Calibri" w:cs="Calibri" w:asciiTheme="majorAscii" w:hAnsiTheme="majorAscii" w:eastAsiaTheme="majorAscii" w:cstheme="majorAscii"/>
        </w:rPr>
        <w:t>unstycke</w:t>
      </w:r>
    </w:p>
    <w:p w:rsidR="790DE2DD" w:rsidP="4A70B24A" w:rsidRDefault="790DE2DD" w14:paraId="5BB74904" w14:textId="4DD8856F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4A70B24A" w:rsidR="790DE2DD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Spädning</w:t>
      </w:r>
    </w:p>
    <w:p w:rsidR="790DE2DD" w:rsidP="4A70B24A" w:rsidRDefault="790DE2DD" w14:paraId="79594E57" w14:textId="7D37EDC4">
      <w:pPr>
        <w:pStyle w:val="Normal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7FE2D708" w:rsidR="790DE2DD">
        <w:rPr>
          <w:rFonts w:ascii="Calibri" w:hAnsi="Calibri" w:eastAsia="Calibri" w:cs="Calibri" w:asciiTheme="majorAscii" w:hAnsiTheme="majorAscii" w:eastAsiaTheme="majorAscii" w:cstheme="majorAscii"/>
        </w:rPr>
        <w:t>Ges outs</w:t>
      </w:r>
      <w:r w:rsidRPr="7FE2D708" w:rsidR="790DE2DD">
        <w:rPr>
          <w:rFonts w:ascii="Calibri" w:hAnsi="Calibri" w:eastAsia="Calibri" w:cs="Calibri" w:asciiTheme="majorAscii" w:hAnsiTheme="majorAscii" w:eastAsiaTheme="majorAscii" w:cstheme="majorAscii"/>
        </w:rPr>
        <w:t xml:space="preserve">pätt men kan spädas med </w:t>
      </w:r>
      <w:r w:rsidRPr="7FE2D708" w:rsidR="790DE2DD">
        <w:rPr>
          <w:rFonts w:ascii="Calibri" w:hAnsi="Calibri" w:eastAsia="Calibri" w:cs="Calibri" w:asciiTheme="majorAscii" w:hAnsiTheme="majorAscii" w:eastAsiaTheme="majorAscii" w:cstheme="majorAscii"/>
        </w:rPr>
        <w:t>NaCl</w:t>
      </w:r>
      <w:r w:rsidRPr="7FE2D708" w:rsidR="790DE2DD">
        <w:rPr>
          <w:rFonts w:ascii="Calibri" w:hAnsi="Calibri" w:eastAsia="Calibri" w:cs="Calibri" w:asciiTheme="majorAscii" w:hAnsiTheme="majorAscii" w:eastAsiaTheme="majorAscii" w:cstheme="majorAscii"/>
        </w:rPr>
        <w:t xml:space="preserve"> 9 mg/ml</w:t>
      </w:r>
      <w:r w:rsidRPr="7FE2D708" w:rsidR="642A3710">
        <w:rPr>
          <w:rFonts w:ascii="Calibri" w:hAnsi="Calibri" w:eastAsia="Calibri" w:cs="Calibri" w:asciiTheme="majorAscii" w:hAnsiTheme="majorAscii" w:eastAsiaTheme="majorAscii" w:cstheme="majorAscii"/>
        </w:rPr>
        <w:t xml:space="preserve"> till 2 ml före inhalation.</w:t>
      </w:r>
    </w:p>
    <w:p w:rsidR="790DE2DD" w:rsidP="5B58E55B" w:rsidRDefault="790DE2DD" w14:paraId="4D2ADB53" w14:textId="143398E9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5B58E55B" w:rsidR="790DE2DD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Riml</w:t>
      </w:r>
      <w:r w:rsidRPr="5B58E55B" w:rsidR="790DE2DD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i</w:t>
      </w:r>
      <w:r w:rsidRPr="5B58E55B" w:rsidR="790DE2DD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g</w:t>
      </w:r>
      <w:r w:rsidRPr="5B58E55B" w:rsidR="790DE2DD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 xml:space="preserve"> dos</w:t>
      </w:r>
    </w:p>
    <w:p w:rsidR="790DE2DD" w:rsidP="60E4336E" w:rsidRDefault="790DE2DD" w14:paraId="7993BCF6" w14:textId="59B3C85D">
      <w:pPr>
        <w:pStyle w:val="Normal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</w:pPr>
      <w:r w:rsidRPr="6E05EF1A" w:rsidR="790DE2D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4"/>
          <w:szCs w:val="24"/>
        </w:rPr>
        <w:t>Vu</w:t>
      </w:r>
      <w:r w:rsidRPr="6E05EF1A" w:rsidR="705E6B51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4"/>
          <w:szCs w:val="24"/>
        </w:rPr>
        <w:t>xen</w:t>
      </w:r>
      <w:r w:rsidRPr="6E05EF1A" w:rsidR="790DE2DD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 xml:space="preserve">: </w:t>
      </w:r>
      <w:r w:rsidRPr="6E05EF1A" w:rsidR="790DE2DD">
        <w:rPr>
          <w:rFonts w:ascii="Calibri" w:hAnsi="Calibri" w:eastAsia="Calibri" w:cs="Calibri" w:asciiTheme="majorAscii" w:hAnsiTheme="majorAscii" w:eastAsiaTheme="majorAscii" w:cstheme="majorAscii"/>
        </w:rPr>
        <w:t>0,5 mg=2 ml 3 – 4 gånger/dygn</w:t>
      </w:r>
    </w:p>
    <w:p w:rsidR="25081B98" w:rsidP="22FA6AF9" w:rsidRDefault="25081B98" w14:paraId="4435C30E" w14:textId="40B187E0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</w:pPr>
      <w:r w:rsidRPr="605897DE" w:rsidR="790DE2DD">
        <w:rPr>
          <w:rFonts w:ascii="Calibri" w:hAnsi="Calibri" w:eastAsia="Calibri" w:cs="Calibri" w:asciiTheme="majorAscii" w:hAnsiTheme="majorAscii" w:eastAsiaTheme="majorAscii" w:cstheme="majorAscii"/>
          <w:b w:val="1"/>
          <w:bCs w:val="1"/>
          <w:sz w:val="24"/>
          <w:szCs w:val="24"/>
        </w:rPr>
        <w:t>Barn</w:t>
      </w:r>
      <w:r w:rsidRPr="605897DE" w:rsidR="790DE2DD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 xml:space="preserve">: </w:t>
      </w:r>
      <w:r w:rsidRPr="605897DE" w:rsidR="22BA9924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se e-</w:t>
      </w:r>
      <w:r w:rsidRPr="605897DE" w:rsidR="22BA9924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Ped</w:t>
      </w:r>
      <w:r w:rsidRPr="605897DE" w:rsidR="22BA9924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 xml:space="preserve"> </w:t>
      </w:r>
      <w:r w:rsidRPr="605897DE" w:rsidR="27F94E16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“</w:t>
      </w:r>
      <w:r w:rsidRPr="605897DE" w:rsidR="22BA9924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Ipratropiumbromid</w:t>
      </w:r>
      <w:r w:rsidRPr="605897DE" w:rsidR="22BA9924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 xml:space="preserve"> inhalation</w:t>
      </w:r>
      <w:r w:rsidRPr="605897DE" w:rsidR="01C82C35">
        <w:rPr>
          <w:rFonts w:ascii="Calibri" w:hAnsi="Calibri" w:eastAsia="Calibri" w:cs="Calibri" w:asciiTheme="majorAscii" w:hAnsiTheme="majorAscii" w:eastAsiaTheme="majorAscii" w:cstheme="majorAscii"/>
          <w:sz w:val="24"/>
          <w:szCs w:val="24"/>
        </w:rPr>
        <w:t>”.</w:t>
      </w:r>
    </w:p>
    <w:p w:rsidR="134DB80E" w:rsidP="134DB80E" w:rsidRDefault="134DB80E" w14:paraId="3FDC9D12" w14:textId="45E73252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16"/>
          <w:szCs w:val="16"/>
        </w:rPr>
      </w:pPr>
    </w:p>
    <w:p w:rsidR="790DE2DD" w:rsidP="5F55BF4F" w:rsidRDefault="790DE2DD" w14:paraId="4817956F" w14:textId="22356F82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</w:pPr>
      <w:r w:rsidRPr="5F55BF4F" w:rsidR="790DE2DD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Biverkningar</w:t>
      </w:r>
    </w:p>
    <w:p w:rsidR="790DE2DD" w:rsidP="5F55BF4F" w:rsidRDefault="790DE2DD" w14:paraId="5ED74A6E" w14:textId="7EB5C6D6">
      <w:pPr>
        <w:pStyle w:val="Normal"/>
        <w:spacing w:line="14" w:lineRule="atLeast"/>
        <w:rPr>
          <w:rFonts w:ascii="Calibri" w:hAnsi="Calibri" w:eastAsia="Calibri" w:cs="Calibri" w:asciiTheme="majorAscii" w:hAnsiTheme="majorAscii" w:eastAsiaTheme="majorAscii" w:cstheme="majorAscii"/>
        </w:rPr>
      </w:pPr>
      <w:r w:rsidRPr="003EFC8F" w:rsidR="790DE2DD">
        <w:rPr>
          <w:rFonts w:ascii="Calibri" w:hAnsi="Calibri" w:eastAsia="Calibri" w:cs="Calibri" w:asciiTheme="majorAscii" w:hAnsiTheme="majorAscii" w:eastAsiaTheme="majorAscii" w:cstheme="majorAscii"/>
        </w:rPr>
        <w:t xml:space="preserve">Muntorrhet, hosta, </w:t>
      </w:r>
      <w:r w:rsidRPr="003EFC8F" w:rsidR="790DE2DD">
        <w:rPr>
          <w:rFonts w:ascii="Calibri" w:hAnsi="Calibri" w:eastAsia="Calibri" w:cs="Calibri" w:asciiTheme="majorAscii" w:hAnsiTheme="majorAscii" w:eastAsiaTheme="majorAscii" w:cstheme="majorAscii"/>
        </w:rPr>
        <w:t>huvudvärk</w:t>
      </w:r>
      <w:r w:rsidRPr="003EFC8F" w:rsidR="790DE2DD">
        <w:rPr>
          <w:rFonts w:ascii="Calibri" w:hAnsi="Calibri" w:eastAsia="Calibri" w:cs="Calibri" w:asciiTheme="majorAscii" w:hAnsiTheme="majorAscii" w:eastAsiaTheme="majorAscii" w:cstheme="majorAscii"/>
        </w:rPr>
        <w:t>,</w:t>
      </w:r>
      <w:r w:rsidRPr="003EFC8F" w:rsidR="6B131B2E">
        <w:rPr>
          <w:rFonts w:ascii="Calibri" w:hAnsi="Calibri" w:eastAsia="Calibri" w:cs="Calibri" w:asciiTheme="majorAscii" w:hAnsiTheme="majorAscii" w:eastAsiaTheme="majorAscii" w:cstheme="majorAscii"/>
        </w:rPr>
        <w:t xml:space="preserve"> yrsel</w:t>
      </w:r>
      <w:r w:rsidRPr="003EFC8F" w:rsidR="6B131B2E">
        <w:rPr>
          <w:rFonts w:ascii="Calibri" w:hAnsi="Calibri" w:eastAsia="Calibri" w:cs="Calibri" w:asciiTheme="majorAscii" w:hAnsiTheme="majorAscii" w:eastAsiaTheme="majorAscii" w:cstheme="majorAscii"/>
        </w:rPr>
        <w:t>,</w:t>
      </w:r>
      <w:r w:rsidRPr="003EFC8F" w:rsidR="790DE2DD">
        <w:rPr>
          <w:rFonts w:ascii="Calibri" w:hAnsi="Calibri" w:eastAsia="Calibri" w:cs="Calibri" w:asciiTheme="majorAscii" w:hAnsiTheme="majorAscii" w:eastAsiaTheme="majorAscii" w:cstheme="majorAscii"/>
        </w:rPr>
        <w:t xml:space="preserve"> illamående.</w:t>
      </w:r>
    </w:p>
    <w:p w:rsidR="688CA25C" w:rsidP="04B56D25" w:rsidRDefault="688CA25C" w14:paraId="77655E43" w14:textId="4780CCBA">
      <w:pPr>
        <w:pStyle w:val="Normal"/>
        <w:suppressLineNumbers w:val="0"/>
        <w:bidi w:val="0"/>
        <w:spacing w:before="0" w:beforeAutospacing="off" w:after="0" w:afterAutospacing="off" w:line="14" w:lineRule="atLeast"/>
        <w:ind w:left="992" w:right="868"/>
        <w:jc w:val="left"/>
      </w:pPr>
      <w:r w:rsidRPr="04B56D25" w:rsidR="688CA25C">
        <w:rPr>
          <w:rFonts w:ascii="Calibri" w:hAnsi="Calibri" w:eastAsia="Calibri" w:cs="Calibri" w:asciiTheme="majorAscii" w:hAnsiTheme="majorAscii" w:eastAsiaTheme="majorAscii" w:cstheme="majorAscii"/>
          <w:sz w:val="36"/>
          <w:szCs w:val="36"/>
        </w:rPr>
        <w:t>Observandum</w:t>
      </w:r>
    </w:p>
    <w:p w:rsidR="3DE29F89" w:rsidP="04B56D25" w:rsidRDefault="3DE29F89" w14:paraId="626D695E" w14:textId="5AFB48FC">
      <w:pPr>
        <w:pStyle w:val="Normal"/>
        <w:spacing w:line="14" w:lineRule="atLeast"/>
        <w:ind/>
        <w:rPr>
          <w:rFonts w:ascii="Calibri" w:hAnsi="Calibri" w:eastAsia="Calibri" w:cs="Calibri" w:asciiTheme="majorAscii" w:hAnsiTheme="majorAscii" w:eastAsiaTheme="majorAscii" w:cstheme="majorAscii"/>
          <w:noProof w:val="0"/>
          <w:sz w:val="24"/>
          <w:szCs w:val="24"/>
          <w:lang w:val="sv-SE"/>
        </w:rPr>
      </w:pPr>
      <w:r w:rsidRPr="1612AFD4" w:rsidR="3DE29F89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22222"/>
          <w:sz w:val="24"/>
          <w:szCs w:val="24"/>
          <w:lang w:val="sv-SE"/>
        </w:rPr>
        <w:t xml:space="preserve">Om </w:t>
      </w:r>
      <w:r w:rsidRPr="1612AFD4" w:rsidR="3DE29F89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22222"/>
          <w:sz w:val="24"/>
          <w:szCs w:val="24"/>
          <w:lang w:val="sv-SE"/>
        </w:rPr>
        <w:t>Atrovent</w:t>
      </w:r>
      <w:r w:rsidRPr="1612AFD4" w:rsidR="3DE29F89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22222"/>
          <w:sz w:val="24"/>
          <w:szCs w:val="24"/>
          <w:lang w:val="sv-SE"/>
        </w:rPr>
        <w:t xml:space="preserve"> av misstag kommer i ögonen, </w:t>
      </w:r>
      <w:r w:rsidRPr="1612AFD4" w:rsidR="7090425B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22222"/>
          <w:sz w:val="24"/>
          <w:szCs w:val="24"/>
          <w:lang w:val="sv-SE"/>
        </w:rPr>
        <w:t>skölj</w:t>
      </w:r>
      <w:r w:rsidRPr="1612AFD4" w:rsidR="3DE29F89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22222"/>
          <w:sz w:val="24"/>
          <w:szCs w:val="24"/>
          <w:lang w:val="sv-SE"/>
        </w:rPr>
        <w:t xml:space="preserve"> ögonen med rinnande vatten.</w:t>
      </w:r>
    </w:p>
    <w:p w:rsidR="1E3CB625" w:rsidP="447CD6AA" w:rsidRDefault="1E3CB625" w14:paraId="76B583D1" w14:textId="145CC658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22222"/>
          <w:sz w:val="36"/>
          <w:szCs w:val="36"/>
          <w:lang w:val="sv-SE"/>
        </w:rPr>
      </w:pPr>
      <w:r w:rsidRPr="447CD6AA" w:rsidR="1E3CB625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22222"/>
          <w:sz w:val="36"/>
          <w:szCs w:val="36"/>
          <w:lang w:val="sv-SE"/>
        </w:rPr>
        <w:t>Kontraindikationer</w:t>
      </w:r>
    </w:p>
    <w:p w:rsidR="1E3CB625" w:rsidP="447CD6AA" w:rsidRDefault="1E3CB625" w14:paraId="204B38E3" w14:textId="14971B58">
      <w:pPr>
        <w:pStyle w:val="Normal"/>
        <w:spacing w:after="0" w:afterAutospacing="off" w:line="14" w:lineRule="atLeast"/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22222"/>
          <w:sz w:val="24"/>
          <w:szCs w:val="24"/>
          <w:lang w:val="sv-SE"/>
        </w:rPr>
      </w:pPr>
      <w:r w:rsidRPr="447CD6AA" w:rsidR="1E3CB625">
        <w:rPr>
          <w:rFonts w:ascii="Calibri" w:hAnsi="Calibri" w:eastAsia="Calibri" w:cs="Calibri" w:asciiTheme="majorAscii" w:hAnsiTheme="majorAscii" w:eastAsiaTheme="majorAscii" w:cstheme="majorAscii"/>
          <w:b w:val="0"/>
          <w:bCs w:val="0"/>
          <w:i w:val="0"/>
          <w:iCs w:val="0"/>
          <w:caps w:val="0"/>
          <w:smallCaps w:val="0"/>
          <w:noProof w:val="0"/>
          <w:color w:val="222222"/>
          <w:sz w:val="24"/>
          <w:szCs w:val="24"/>
          <w:lang w:val="sv-SE"/>
        </w:rPr>
        <w:t>--.</w:t>
      </w:r>
    </w:p>
    <w:sectPr w:rsidRPr="00747066" w:rsidR="00747066" w:rsidSect="00330F6A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0" w:h="16840" w:orient="portrait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D75A57" w:rsidRDefault="00D75A57" w14:paraId="3CAAC521" w14:textId="77777777">
      <w:r>
        <w:separator/>
      </w:r>
    </w:p>
  </w:endnote>
  <w:endnote w:type="continuationSeparator" w:id="0">
    <w:p w:rsidR="00D75A57" w:rsidRDefault="00D75A57" w14:paraId="43DB133E" w14:textId="77777777">
      <w:r>
        <w:continuationSeparator/>
      </w:r>
    </w:p>
  </w:endnote>
  <w:endnote w:type="continuationNotice" w:id="1">
    <w:p w:rsidR="00D75A57" w:rsidRDefault="00D75A57" w14:paraId="6B0B5187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Pr="00EF64E0" w:rsidR="00C50EE5" w:rsidP="00EC0A68" w:rsidRDefault="00FC41E1" w14:paraId="47BD2091" w14:textId="0983A8E9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Pr="00EC0A68" w:rsidR="00A65FD4">
          <w:rPr>
            <w:sz w:val="16"/>
            <w:szCs w:val="16"/>
          </w:rPr>
          <w:t xml:space="preserve"> </w:t>
        </w:r>
        <w:r w:rsidRPr="00EF64E0" w:rsidR="00EC0A68">
          <w:rPr>
            <w:rFonts w:ascii="Georgia" w:hAnsi="Georgia"/>
            <w:sz w:val="24"/>
            <w:szCs w:val="24"/>
          </w:rPr>
          <w:fldChar w:fldCharType="begin"/>
        </w:r>
        <w:r w:rsidRPr="00EF64E0" w:rsidR="00EC0A68">
          <w:rPr>
            <w:rFonts w:ascii="Georgia" w:hAnsi="Georgia"/>
            <w:sz w:val="24"/>
            <w:szCs w:val="24"/>
          </w:rPr>
          <w:instrText>PAGE   \* MERGEFORMAT</w:instrText>
        </w:r>
        <w:r w:rsidRPr="00EF64E0" w:rsidR="00EC0A68">
          <w:rPr>
            <w:rFonts w:ascii="Georgia" w:hAnsi="Georgia"/>
            <w:sz w:val="24"/>
            <w:szCs w:val="24"/>
          </w:rPr>
          <w:fldChar w:fldCharType="separate"/>
        </w:r>
        <w:r w:rsidRPr="00EF64E0" w:rsidR="00EC0A68">
          <w:rPr>
            <w:rFonts w:ascii="Georgia" w:hAnsi="Georgia"/>
            <w:sz w:val="24"/>
            <w:szCs w:val="24"/>
          </w:rPr>
          <w:t>2</w:t>
        </w:r>
        <w:r w:rsidRPr="00EF64E0" w:rsidR="00EC0A68">
          <w:rPr>
            <w:rFonts w:ascii="Georgia" w:hAnsi="Georgia"/>
            <w:sz w:val="24"/>
            <w:szCs w:val="24"/>
          </w:rPr>
          <w:fldChar w:fldCharType="end"/>
        </w:r>
      </w:sdtContent>
    </w:sdt>
    <w:r w:rsidRPr="00EF64E0" w:rsidR="005E541E">
      <w:rPr>
        <w:rFonts w:ascii="Georgia" w:hAnsi="Georgia"/>
        <w:sz w:val="24"/>
        <w:szCs w:val="24"/>
      </w:rPr>
      <w:t xml:space="preserve"> (</w:t>
    </w:r>
    <w:r w:rsidRPr="00EF64E0" w:rsidR="005E541E">
      <w:rPr>
        <w:rFonts w:ascii="Georgia" w:hAnsi="Georgia"/>
        <w:sz w:val="24"/>
        <w:szCs w:val="24"/>
      </w:rPr>
      <w:fldChar w:fldCharType="begin"/>
    </w:r>
    <w:r w:rsidRPr="00EF64E0" w:rsidR="005E541E">
      <w:rPr>
        <w:rFonts w:ascii="Georgia" w:hAnsi="Georgia"/>
        <w:sz w:val="24"/>
        <w:szCs w:val="24"/>
      </w:rPr>
      <w:instrText xml:space="preserve"> NUMPAGES   \* MERGEFORMAT </w:instrText>
    </w:r>
    <w:r w:rsidRPr="00EF64E0" w:rsidR="005E541E">
      <w:rPr>
        <w:rFonts w:ascii="Georgia" w:hAnsi="Georgia"/>
        <w:sz w:val="24"/>
        <w:szCs w:val="24"/>
      </w:rPr>
      <w:fldChar w:fldCharType="separate"/>
    </w:r>
    <w:r w:rsidRPr="00EF64E0" w:rsidR="005E541E">
      <w:rPr>
        <w:rFonts w:ascii="Georgia" w:hAnsi="Georgia"/>
        <w:noProof/>
        <w:sz w:val="24"/>
        <w:szCs w:val="24"/>
      </w:rPr>
      <w:t>3</w:t>
    </w:r>
    <w:r w:rsidRPr="00EF64E0" w:rsidR="005E541E">
      <w:rPr>
        <w:rFonts w:ascii="Georgia" w:hAnsi="Georgia"/>
        <w:sz w:val="24"/>
        <w:szCs w:val="24"/>
      </w:rPr>
      <w:fldChar w:fldCharType="end"/>
    </w:r>
    <w:r w:rsidRPr="00EF64E0" w:rsidR="005E541E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svg="http://schemas.microsoft.com/office/drawing/2016/SVG/main" mc:Ignorable="w14 w15 w16se w16cid w16 w16cex w16sdtdh wp14">
  <w:p w:rsidR="00660269" w:rsidP="00FB2F0F" w:rsidRDefault="009228AB" w14:paraId="1FE2B822" w14:textId="18B43FB5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D75A57" w:rsidRDefault="00D75A57" w14:paraId="770AB742" w14:textId="77777777"/>
  </w:footnote>
  <w:footnote w:type="continuationSeparator" w:id="0">
    <w:p w:rsidR="00D75A57" w:rsidRDefault="00D75A57" w14:paraId="41EC5798" w14:textId="77777777">
      <w:r>
        <w:continuationSeparator/>
      </w:r>
    </w:p>
  </w:footnote>
  <w:footnote w:type="continuationNotice" w:id="1">
    <w:p w:rsidR="00D75A57" w:rsidRDefault="00D75A57" w14:paraId="67366E31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="005E541E" w:rsidP="005E541E" w:rsidRDefault="005E541E" w14:paraId="788FEAC4" w14:textId="7FCD22BD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5649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5E541E" w:rsidP="005E541E" w:rsidRDefault="005E541E" w14:paraId="03A8AA0A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03A8AA0A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55165083">
    <w:abstractNumId w:val="17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5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16F24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EFC8F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75A57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1C82C35"/>
    <w:rsid w:val="024801E3"/>
    <w:rsid w:val="033B275C"/>
    <w:rsid w:val="03F61A0D"/>
    <w:rsid w:val="04B56D25"/>
    <w:rsid w:val="079E794E"/>
    <w:rsid w:val="07AC8AB0"/>
    <w:rsid w:val="0907C479"/>
    <w:rsid w:val="0A6333B3"/>
    <w:rsid w:val="134DB80E"/>
    <w:rsid w:val="14815FC0"/>
    <w:rsid w:val="1492EC97"/>
    <w:rsid w:val="14E87717"/>
    <w:rsid w:val="1612AFD4"/>
    <w:rsid w:val="190E32ED"/>
    <w:rsid w:val="1A1BA828"/>
    <w:rsid w:val="1A5D7D5D"/>
    <w:rsid w:val="1E3CB625"/>
    <w:rsid w:val="1E83C73F"/>
    <w:rsid w:val="1FBB9498"/>
    <w:rsid w:val="2071C713"/>
    <w:rsid w:val="21B3912A"/>
    <w:rsid w:val="22BA9924"/>
    <w:rsid w:val="22FA6AF9"/>
    <w:rsid w:val="24A81C89"/>
    <w:rsid w:val="25081B98"/>
    <w:rsid w:val="27F94E16"/>
    <w:rsid w:val="29F52D0C"/>
    <w:rsid w:val="2B854C27"/>
    <w:rsid w:val="2DD17CF4"/>
    <w:rsid w:val="3029A7B2"/>
    <w:rsid w:val="307CABE9"/>
    <w:rsid w:val="30D50B45"/>
    <w:rsid w:val="30E3CF73"/>
    <w:rsid w:val="32547434"/>
    <w:rsid w:val="3D6BF999"/>
    <w:rsid w:val="3DE29F89"/>
    <w:rsid w:val="3F5CF74C"/>
    <w:rsid w:val="447CD6AA"/>
    <w:rsid w:val="447CDA05"/>
    <w:rsid w:val="46DE4213"/>
    <w:rsid w:val="482CCF0D"/>
    <w:rsid w:val="4A70B24A"/>
    <w:rsid w:val="4DBB42CE"/>
    <w:rsid w:val="4EAF588A"/>
    <w:rsid w:val="4F7A919F"/>
    <w:rsid w:val="4FBC175E"/>
    <w:rsid w:val="51D8ABB9"/>
    <w:rsid w:val="5410BE9E"/>
    <w:rsid w:val="55569361"/>
    <w:rsid w:val="5576B8B4"/>
    <w:rsid w:val="56E420CD"/>
    <w:rsid w:val="5A918B93"/>
    <w:rsid w:val="5AB96EAE"/>
    <w:rsid w:val="5B58E55B"/>
    <w:rsid w:val="5CE5F372"/>
    <w:rsid w:val="5D28DE08"/>
    <w:rsid w:val="5D2A10B7"/>
    <w:rsid w:val="5E536011"/>
    <w:rsid w:val="5F55BF4F"/>
    <w:rsid w:val="5F996688"/>
    <w:rsid w:val="605897DE"/>
    <w:rsid w:val="60E4336E"/>
    <w:rsid w:val="61F2E838"/>
    <w:rsid w:val="62400744"/>
    <w:rsid w:val="633867ED"/>
    <w:rsid w:val="642A3710"/>
    <w:rsid w:val="642B17BF"/>
    <w:rsid w:val="647B2B65"/>
    <w:rsid w:val="64DF898C"/>
    <w:rsid w:val="661D4281"/>
    <w:rsid w:val="67513D59"/>
    <w:rsid w:val="688CA25C"/>
    <w:rsid w:val="6B131B2E"/>
    <w:rsid w:val="6B2CF8ED"/>
    <w:rsid w:val="6E05EF1A"/>
    <w:rsid w:val="705E6B51"/>
    <w:rsid w:val="7090425B"/>
    <w:rsid w:val="70C90629"/>
    <w:rsid w:val="718F6074"/>
    <w:rsid w:val="738BBBF0"/>
    <w:rsid w:val="745B1342"/>
    <w:rsid w:val="77E9E749"/>
    <w:rsid w:val="78632798"/>
    <w:rsid w:val="790DE2DD"/>
    <w:rsid w:val="797D0045"/>
    <w:rsid w:val="7DE03D61"/>
    <w:rsid w:val="7DE9756C"/>
    <w:rsid w:val="7FE2D7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hAnsi="Verdana" w:eastAsia="MS Gothic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hAnsi="Verdana" w:eastAsiaTheme="majorEastAsi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494D07"/>
    <w:rPr>
      <w:rFonts w:ascii="Verdana" w:hAnsi="Verdana" w:eastAsia="MS Gothic"/>
      <w:b/>
      <w:bCs/>
      <w:kern w:val="32"/>
      <w:sz w:val="44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134541"/>
    <w:rPr>
      <w:rFonts w:ascii="Verdana" w:hAnsi="Verdana" w:eastAsiaTheme="majorEastAsia" w:cstheme="majorBidi"/>
      <w:bCs/>
      <w:color w:val="000000" w:themeColor="text1"/>
      <w:sz w:val="36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134541"/>
    <w:rPr>
      <w:rFonts w:ascii="Verdana" w:hAnsi="Verdana" w:eastAsiaTheme="majorEastAsia" w:cstheme="majorBidi"/>
      <w:bCs/>
      <w:color w:val="000000" w:themeColor="text1"/>
      <w:sz w:val="28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UnderrubrikVGR" w:customStyle="1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styleId="UnderrubrikVGRChar" w:customStyle="1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  <w:style w:type="character" w:styleId="UnderrubrikChar" w:customStyle="1">
    <w:name w:val="Underrubrik Char"/>
    <w:basedOn w:val="Standardstycketeckensnitt"/>
    <w:link w:val="Underrubrik"/>
    <w:rsid w:val="004641AE"/>
    <w:rPr>
      <w:rFonts w:ascii="Verdana" w:hAnsi="Verdana" w:eastAsiaTheme="minorEastAsi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2.xml" Id="rId13" /><Relationship Type="http://schemas.openxmlformats.org/officeDocument/2006/relationships/settings" Target="settings.xml" Id="rId3" /><Relationship Type="http://schemas.openxmlformats.org/officeDocument/2006/relationships/footer" Target="footer2.xml" Id="rId12" /><Relationship Type="http://schemas.openxmlformats.org/officeDocument/2006/relationships/styles" Target="styles.xml" Id="rId2" /><Relationship Type="http://schemas.openxmlformats.org/officeDocument/2006/relationships/theme" Target="theme/theme1.xml" Id="rId16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1.xml" Id="rId11" /><Relationship Type="http://schemas.openxmlformats.org/officeDocument/2006/relationships/footnotes" Target="footnotes.xml" Id="rId5" /><Relationship Type="http://schemas.openxmlformats.org/officeDocument/2006/relationships/fontTable" Target="fontTable.xml" Id="rId15" /><Relationship Type="http://schemas.openxmlformats.org/officeDocument/2006/relationships/header" Target="header1.xml" Id="rId10" /><Relationship Type="http://schemas.openxmlformats.org/officeDocument/2006/relationships/webSettings" Target="webSettings.xml" Id="rId4" /><Relationship Type="http://schemas.openxmlformats.org/officeDocument/2006/relationships/footer" Target="footer3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Atrovent</dc:title>
  <dc:subject/>
  <dc:creator/>
  <keywords/>
  <lastModifiedBy>Päivi Kyllönen</lastModifiedBy>
  <revision>56</revision>
  <dcterms:created xsi:type="dcterms:W3CDTF">2024-11-25T12:21:00.0000000Z</dcterms:created>
  <dcterms:modified xsi:type="dcterms:W3CDTF">2025-10-13T12:29:29.0000000Z</dcterms:modified>
</coreProperties>
</file>