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CF31B67" w:rsidP="11154DD0" w:rsidRDefault="0CF31B67" w14:paraId="2C03749E" w14:textId="3D10A3B1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11154DD0" w:rsidR="0CF31B67">
        <w:rPr>
          <w:rFonts w:ascii="Calibri" w:hAnsi="Calibri" w:eastAsia="Calibri" w:cs="Calibri" w:asciiTheme="majorAscii" w:hAnsiTheme="majorAscii" w:eastAsiaTheme="majorAscii" w:cstheme="majorAscii"/>
        </w:rPr>
        <w:t>Ventoline</w:t>
      </w:r>
      <w:r w:rsidRPr="11154DD0" w:rsidR="0CF31B67">
        <w:rPr>
          <w:rFonts w:ascii="Calibri" w:hAnsi="Calibri" w:eastAsia="Calibri" w:cs="Calibri" w:asciiTheme="majorAscii" w:hAnsiTheme="majorAscii" w:eastAsiaTheme="majorAscii" w:cstheme="majorAscii"/>
        </w:rPr>
        <w:t xml:space="preserve"> 5 mg/ml</w:t>
      </w:r>
    </w:p>
    <w:p w:rsidR="0CF31B67" w:rsidP="3E720DB4" w:rsidRDefault="0CF31B67" w14:paraId="7A57FB99" w14:textId="06F1E270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E720DB4" w:rsidR="0CF31B6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Verksam substans</w:t>
      </w:r>
    </w:p>
    <w:p w:rsidR="0CF31B67" w:rsidP="3D9FBB04" w:rsidRDefault="0CF31B67" w14:paraId="22787932" w14:textId="2B58D7DE">
      <w:pPr>
        <w:pStyle w:val="Punktlista"/>
        <w:numPr>
          <w:ilvl w:val="0"/>
          <w:numId w:val="0"/>
        </w:numPr>
        <w:spacing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</w:rPr>
      </w:pPr>
      <w:r w:rsidRPr="3B3363E5" w:rsidR="43D9D977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</w:rPr>
        <w:t>albutamol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3B3363E5" w:rsidR="06B0BA63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B3363E5" w:rsidR="2AF8DEFB">
        <w:rPr>
          <w:rFonts w:ascii="Calibri" w:hAnsi="Calibri" w:eastAsia="Calibri" w:cs="Calibri" w:asciiTheme="majorAscii" w:hAnsiTheme="majorAscii" w:eastAsiaTheme="majorAscii" w:cstheme="majorAscii"/>
        </w:rPr>
        <w:t>L</w:t>
      </w:r>
      <w:r w:rsidRPr="3B3363E5" w:rsidR="3B36A800">
        <w:rPr>
          <w:rFonts w:ascii="Calibri" w:hAnsi="Calibri" w:eastAsia="Calibri" w:cs="Calibri" w:asciiTheme="majorAscii" w:hAnsiTheme="majorAscii" w:eastAsiaTheme="majorAscii" w:cstheme="majorAscii"/>
        </w:rPr>
        <w:t xml:space="preserve">ösning för </w:t>
      </w:r>
      <w:r w:rsidRPr="3B3363E5" w:rsidR="3B36A800">
        <w:rPr>
          <w:rFonts w:ascii="Calibri" w:hAnsi="Calibri" w:eastAsia="Calibri" w:cs="Calibri" w:asciiTheme="majorAscii" w:hAnsiTheme="majorAscii" w:eastAsiaTheme="majorAscii" w:cstheme="majorAscii"/>
        </w:rPr>
        <w:t>nebulisator</w:t>
      </w:r>
      <w:r w:rsidRPr="3B3363E5" w:rsidR="3B36A800">
        <w:rPr>
          <w:rFonts w:ascii="Calibri" w:hAnsi="Calibri" w:eastAsia="Calibri" w:cs="Calibri" w:asciiTheme="majorAscii" w:hAnsiTheme="majorAscii" w:eastAsiaTheme="majorAscii" w:cstheme="majorAscii"/>
        </w:rPr>
        <w:t xml:space="preserve">. </w:t>
      </w:r>
      <w:r w:rsidRPr="3B3363E5" w:rsidR="06B0BA63">
        <w:rPr>
          <w:rFonts w:ascii="Calibri" w:hAnsi="Calibri" w:eastAsia="Calibri" w:cs="Calibri" w:asciiTheme="majorAscii" w:hAnsiTheme="majorAscii" w:eastAsiaTheme="majorAscii" w:cstheme="majorAscii"/>
        </w:rPr>
        <w:t>Bronkdilaterande</w:t>
      </w:r>
      <w:r w:rsidRPr="3B3363E5" w:rsidR="121B6BFF">
        <w:rPr>
          <w:rFonts w:ascii="Calibri" w:hAnsi="Calibri" w:eastAsia="Calibri" w:cs="Calibri" w:asciiTheme="majorAscii" w:hAnsiTheme="majorAscii" w:eastAsiaTheme="majorAscii" w:cstheme="majorAscii"/>
        </w:rPr>
        <w:t xml:space="preserve"> vid </w:t>
      </w:r>
      <w:r w:rsidRPr="3B3363E5" w:rsidR="121B6BFF">
        <w:rPr>
          <w:rFonts w:ascii="Calibri" w:hAnsi="Calibri" w:eastAsia="Calibri" w:cs="Calibri" w:asciiTheme="majorAscii" w:hAnsiTheme="majorAscii" w:eastAsiaTheme="majorAscii" w:cstheme="majorAscii"/>
        </w:rPr>
        <w:t>obstruktivitet</w:t>
      </w:r>
      <w:r w:rsidRPr="3B3363E5" w:rsidR="121B6BFF">
        <w:rPr>
          <w:rFonts w:ascii="Calibri" w:hAnsi="Calibri" w:eastAsia="Calibri" w:cs="Calibri" w:asciiTheme="majorAscii" w:hAnsiTheme="majorAscii" w:eastAsiaTheme="majorAscii" w:cstheme="majorAscii"/>
        </w:rPr>
        <w:t xml:space="preserve">/obstruktiv </w:t>
      </w:r>
      <w:r w:rsidRPr="3B3363E5" w:rsidR="121B6BFF">
        <w:rPr>
          <w:rFonts w:ascii="Calibri" w:hAnsi="Calibri" w:eastAsia="Calibri" w:cs="Calibri" w:asciiTheme="majorAscii" w:hAnsiTheme="majorAscii" w:eastAsiaTheme="majorAscii" w:cstheme="majorAscii"/>
        </w:rPr>
        <w:t>lungsjukdo</w:t>
      </w:r>
      <w:r w:rsidRPr="3B3363E5" w:rsidR="4C659AC6">
        <w:rPr>
          <w:rFonts w:ascii="Calibri" w:hAnsi="Calibri" w:eastAsia="Calibri" w:cs="Calibri" w:asciiTheme="majorAscii" w:hAnsiTheme="majorAscii" w:eastAsiaTheme="majorAscii" w:cstheme="majorAscii"/>
        </w:rPr>
        <w:t>m</w:t>
      </w:r>
      <w:r w:rsidRPr="3B3363E5" w:rsidR="121B6BFF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0CF31B67" w:rsidP="3E720DB4" w:rsidRDefault="0CF31B67" w14:paraId="001EC899" w14:textId="5900380E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E720DB4" w:rsidR="0CF31B6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Indikationer</w:t>
      </w:r>
    </w:p>
    <w:p w:rsidR="0CF31B67" w:rsidP="3E720DB4" w:rsidRDefault="0CF31B67" w14:paraId="34C5ED22" w14:textId="10B92570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E720DB4" w:rsidR="0CF31B67">
        <w:rPr>
          <w:rFonts w:ascii="Calibri" w:hAnsi="Calibri" w:eastAsia="Calibri" w:cs="Calibri" w:asciiTheme="majorAscii" w:hAnsiTheme="majorAscii" w:eastAsiaTheme="majorAscii" w:cstheme="majorAscii"/>
        </w:rPr>
        <w:t>Svåra akuta</w:t>
      </w:r>
      <w:r w:rsidRPr="3E720DB4" w:rsidR="0CF31B67">
        <w:rPr>
          <w:rFonts w:ascii="Calibri" w:hAnsi="Calibri" w:eastAsia="Calibri" w:cs="Calibri" w:asciiTheme="majorAscii" w:hAnsiTheme="majorAscii" w:eastAsiaTheme="majorAscii" w:cstheme="majorAscii"/>
        </w:rPr>
        <w:t xml:space="preserve"> och kroniska lungobstruktiva tillstånd. Kronisk bronkialastma.</w:t>
      </w:r>
    </w:p>
    <w:p w:rsidR="0CF31B67" w:rsidP="3E720DB4" w:rsidRDefault="0CF31B67" w14:paraId="70E1F380" w14:textId="7FA799FC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E720DB4" w:rsidR="0CF31B6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Administrationssätt</w:t>
      </w:r>
    </w:p>
    <w:p w:rsidR="2C59DA16" w:rsidP="0BBD233C" w:rsidRDefault="2C59DA16" w14:paraId="580C1829" w14:textId="2A8403AC">
      <w:pPr>
        <w:pStyle w:val="Punktlista"/>
        <w:numPr>
          <w:ilvl w:val="0"/>
          <w:numId w:val="0"/>
        </w:numPr>
        <w:spacing w:after="0" w:afterAutospacing="off"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</w:rPr>
      </w:pPr>
      <w:r w:rsidRPr="3B3363E5" w:rsidR="0CF31B67">
        <w:rPr>
          <w:rFonts w:ascii="Calibri" w:hAnsi="Calibri" w:eastAsia="Calibri" w:cs="Calibri" w:asciiTheme="majorAscii" w:hAnsiTheme="majorAscii" w:eastAsiaTheme="majorAscii" w:cstheme="majorAscii"/>
        </w:rPr>
        <w:t xml:space="preserve">Inhalation </w:t>
      </w:r>
      <w:r w:rsidRPr="3B3363E5" w:rsidR="467CBB60">
        <w:rPr>
          <w:rFonts w:ascii="Calibri" w:hAnsi="Calibri" w:eastAsia="Calibri" w:cs="Calibri" w:asciiTheme="majorAscii" w:hAnsiTheme="majorAscii" w:eastAsiaTheme="majorAscii" w:cstheme="majorAscii"/>
        </w:rPr>
        <w:t>vi</w:t>
      </w:r>
      <w:r w:rsidRPr="3B3363E5" w:rsidR="467CBB60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3B3363E5" w:rsidR="114E0EE1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B3363E5" w:rsidR="114E0EE1">
        <w:rPr>
          <w:rFonts w:ascii="Calibri" w:hAnsi="Calibri" w:eastAsia="Calibri" w:cs="Calibri" w:asciiTheme="majorAscii" w:hAnsiTheme="majorAscii" w:eastAsiaTheme="majorAscii" w:cstheme="majorAscii"/>
        </w:rPr>
        <w:t>nebulisator</w:t>
      </w:r>
      <w:r w:rsidRPr="3B3363E5" w:rsidR="114E0EE1">
        <w:rPr>
          <w:rFonts w:ascii="Calibri" w:hAnsi="Calibri" w:eastAsia="Calibri" w:cs="Calibri" w:asciiTheme="majorAscii" w:hAnsiTheme="majorAscii" w:eastAsiaTheme="majorAscii" w:cstheme="majorAscii"/>
        </w:rPr>
        <w:t xml:space="preserve"> oc</w:t>
      </w:r>
      <w:r w:rsidRPr="3B3363E5" w:rsidR="3FBDCEA9">
        <w:rPr>
          <w:rFonts w:ascii="Calibri" w:hAnsi="Calibri" w:eastAsia="Calibri" w:cs="Calibri" w:asciiTheme="majorAscii" w:hAnsiTheme="majorAscii" w:eastAsiaTheme="majorAscii" w:cstheme="majorAscii"/>
        </w:rPr>
        <w:t>h lämpligen med</w:t>
      </w:r>
      <w:r w:rsidRPr="3B3363E5" w:rsidR="114E0EE1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</w:p>
    <w:p w:rsidR="0CF31B67" w:rsidP="0BBD233C" w:rsidRDefault="0CF31B67" w14:paraId="020AE1B2" w14:textId="5DA1C742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6FC3B348" w:rsidR="091A18E7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6FC3B348" w:rsidR="0CF31B67">
        <w:rPr>
          <w:rFonts w:ascii="Calibri" w:hAnsi="Calibri" w:eastAsia="Calibri" w:cs="Calibri" w:asciiTheme="majorAscii" w:hAnsiTheme="majorAscii" w:eastAsiaTheme="majorAscii" w:cstheme="majorAscii"/>
        </w:rPr>
        <w:t>nhalationsmask</w:t>
      </w:r>
    </w:p>
    <w:p w:rsidR="3C0368D1" w:rsidP="6FC3B348" w:rsidRDefault="3C0368D1" w14:paraId="6D0A8052" w14:textId="69AB43AA">
      <w:pPr>
        <w:pStyle w:val="Punktlista"/>
        <w:numPr>
          <w:ilvl w:val="0"/>
          <w:numId w:val="0"/>
        </w:numPr>
        <w:spacing w:after="0" w:afterAutospacing="off" w:line="14" w:lineRule="atLeast"/>
        <w:ind w:left="1712"/>
        <w:rPr>
          <w:rFonts w:ascii="Calibri" w:hAnsi="Calibri" w:eastAsia="Calibri" w:cs="Calibri" w:asciiTheme="majorAscii" w:hAnsiTheme="majorAscii" w:eastAsiaTheme="majorAscii" w:cstheme="majorAscii"/>
        </w:rPr>
      </w:pPr>
      <w:r w:rsidRPr="6FC3B348" w:rsidR="3C0368D1">
        <w:rPr>
          <w:rFonts w:ascii="Calibri" w:hAnsi="Calibri" w:eastAsia="Calibri" w:cs="Calibri" w:asciiTheme="majorAscii" w:hAnsiTheme="majorAscii" w:eastAsiaTheme="majorAscii" w:cstheme="majorAscii"/>
        </w:rPr>
        <w:t>eller</w:t>
      </w:r>
    </w:p>
    <w:p w:rsidR="0CF31B67" w:rsidP="0BBD233C" w:rsidRDefault="0CF31B67" w14:paraId="6C9E2EBF" w14:textId="48CA3F43">
      <w:pPr>
        <w:pStyle w:val="Punktlista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BBD233C" w:rsidR="185BE06F">
        <w:rPr>
          <w:rFonts w:ascii="Calibri" w:hAnsi="Calibri" w:eastAsia="Calibri" w:cs="Calibri" w:asciiTheme="majorAscii" w:hAnsiTheme="majorAscii" w:eastAsiaTheme="majorAscii" w:cstheme="majorAscii"/>
        </w:rPr>
        <w:t>m</w:t>
      </w:r>
      <w:r w:rsidRPr="0BBD233C" w:rsidR="0CF31B67">
        <w:rPr>
          <w:rFonts w:ascii="Calibri" w:hAnsi="Calibri" w:eastAsia="Calibri" w:cs="Calibri" w:asciiTheme="majorAscii" w:hAnsiTheme="majorAscii" w:eastAsiaTheme="majorAscii" w:cstheme="majorAscii"/>
        </w:rPr>
        <w:t>unstycke</w:t>
      </w:r>
    </w:p>
    <w:p w:rsidR="0CF31B67" w:rsidP="5F0BF9A8" w:rsidRDefault="0CF31B67" w14:paraId="5284B6F5" w14:textId="5E36180E">
      <w:pPr>
        <w:pStyle w:val="Normal"/>
        <w:suppressLineNumbers w:val="0"/>
        <w:bidi w:val="0"/>
        <w:spacing w:before="0" w:beforeAutospacing="off" w:after="0" w:afterAutospacing="off" w:line="14" w:lineRule="atLeast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F0BF9A8" w:rsidR="0CF31B6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Spädning</w:t>
      </w:r>
    </w:p>
    <w:p w:rsidR="0CF31B67" w:rsidP="5F0BF9A8" w:rsidRDefault="0CF31B67" w14:paraId="53CF69DC" w14:textId="1F69C5C3">
      <w:pPr>
        <w:pStyle w:val="Normal"/>
        <w:suppressLineNumbers w:val="0"/>
        <w:bidi w:val="0"/>
        <w:spacing w:before="0" w:beforeAutospacing="off" w:after="120" w:afterAutospacing="off" w:line="14" w:lineRule="atLeast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5F0BF9A8" w:rsidR="0CF31B67">
        <w:rPr>
          <w:rFonts w:ascii="Calibri" w:hAnsi="Calibri" w:eastAsia="Calibri" w:cs="Calibri" w:asciiTheme="majorAscii" w:hAnsiTheme="majorAscii" w:eastAsiaTheme="majorAscii" w:cstheme="majorAscii"/>
        </w:rPr>
        <w:t xml:space="preserve">Kan spädas med </w:t>
      </w:r>
      <w:r w:rsidRPr="5F0BF9A8" w:rsidR="0CF31B67">
        <w:rPr>
          <w:rFonts w:ascii="Calibri" w:hAnsi="Calibri" w:eastAsia="Calibri" w:cs="Calibri" w:asciiTheme="majorAscii" w:hAnsiTheme="majorAscii" w:eastAsiaTheme="majorAscii" w:cstheme="majorAscii"/>
        </w:rPr>
        <w:t>NaCl</w:t>
      </w:r>
      <w:r w:rsidRPr="5F0BF9A8" w:rsidR="0CF31B67">
        <w:rPr>
          <w:rFonts w:ascii="Calibri" w:hAnsi="Calibri" w:eastAsia="Calibri" w:cs="Calibri" w:asciiTheme="majorAscii" w:hAnsiTheme="majorAscii" w:eastAsiaTheme="majorAscii" w:cstheme="majorAscii"/>
        </w:rPr>
        <w:t xml:space="preserve"> 9 mg/ml till 2 ml före inhalation</w:t>
      </w:r>
      <w:r w:rsidRPr="5F0BF9A8" w:rsidR="0CF31B67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0CF31B67" w:rsidP="5F0BF9A8" w:rsidRDefault="0CF31B67" w14:paraId="5FDD1B84" w14:textId="7BAB0AA9">
      <w:pPr>
        <w:pStyle w:val="Normal"/>
        <w:suppressLineNumbers w:val="0"/>
        <w:bidi w:val="0"/>
        <w:spacing w:before="0" w:beforeAutospacing="off" w:after="0" w:afterAutospacing="off" w:line="14" w:lineRule="atLeast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F0BF9A8" w:rsidR="0CF31B6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Rimlig dos</w:t>
      </w:r>
    </w:p>
    <w:p w:rsidR="0CF31B67" w:rsidP="5F0BF9A8" w:rsidRDefault="0CF31B67" w14:paraId="3EE63B9D" w14:textId="2BAD2932">
      <w:pPr>
        <w:pStyle w:val="Normal"/>
        <w:suppressLineNumbers w:val="0"/>
        <w:bidi w:val="0"/>
        <w:spacing w:before="0" w:beforeAutospacing="off" w:after="120" w:afterAutospacing="off" w:line="14" w:lineRule="atLeast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1F86D860" w:rsidR="0CF31B6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Vuxna</w:t>
      </w:r>
      <w:r w:rsidRPr="1F86D860" w:rsidR="0CF31B67">
        <w:rPr>
          <w:rFonts w:ascii="Calibri" w:hAnsi="Calibri" w:eastAsia="Calibri" w:cs="Calibri" w:asciiTheme="majorAscii" w:hAnsiTheme="majorAscii" w:eastAsiaTheme="majorAscii" w:cstheme="majorAscii"/>
        </w:rPr>
        <w:t>: 0,5 – 2,</w:t>
      </w:r>
      <w:r w:rsidRPr="1F86D860" w:rsidR="0CF31B67">
        <w:rPr>
          <w:rFonts w:ascii="Calibri" w:hAnsi="Calibri" w:eastAsia="Calibri" w:cs="Calibri" w:asciiTheme="majorAscii" w:hAnsiTheme="majorAscii" w:eastAsiaTheme="majorAscii" w:cstheme="majorAscii"/>
        </w:rPr>
        <w:t>0 ml (2,5 – 10 mg)</w:t>
      </w:r>
      <w:r w:rsidRPr="1F86D860" w:rsidR="07D62531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4657219" w:rsidP="6AC00D7B" w:rsidRDefault="64657219" w14:paraId="4B5F4AA6" w14:textId="1651C87A">
      <w:pPr>
        <w:pStyle w:val="Normal"/>
        <w:suppressLineNumbers w:val="0"/>
        <w:bidi w:val="0"/>
        <w:spacing w:before="0" w:beforeAutospacing="off" w:after="120" w:afterAutospacing="off" w:line="360" w:lineRule="auto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3B3363E5" w:rsidR="0CF31B6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B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a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r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n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</w:rPr>
        <w:t>: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</w:rPr>
        <w:t>e</w:t>
      </w:r>
      <w:r w:rsidRPr="3B3363E5" w:rsidR="0CF31B67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B3363E5" w:rsidR="5AA36AFE">
        <w:rPr>
          <w:rFonts w:ascii="Calibri" w:hAnsi="Calibri" w:eastAsia="Calibri" w:cs="Calibri" w:asciiTheme="majorAscii" w:hAnsiTheme="majorAscii" w:eastAsiaTheme="majorAscii" w:cstheme="majorAscii"/>
        </w:rPr>
        <w:t>e-</w:t>
      </w:r>
      <w:r w:rsidRPr="3B3363E5" w:rsidR="5AA36AFE">
        <w:rPr>
          <w:rFonts w:ascii="Calibri" w:hAnsi="Calibri" w:eastAsia="Calibri" w:cs="Calibri" w:asciiTheme="majorAscii" w:hAnsiTheme="majorAscii" w:eastAsiaTheme="majorAscii" w:cstheme="majorAscii"/>
        </w:rPr>
        <w:t>Ped</w:t>
      </w:r>
      <w:r w:rsidRPr="3B3363E5" w:rsidR="5AA36AFE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B3363E5" w:rsidR="0031622F">
        <w:rPr>
          <w:rFonts w:ascii="Calibri" w:hAnsi="Calibri" w:eastAsia="Calibri" w:cs="Calibri" w:asciiTheme="majorAscii" w:hAnsiTheme="majorAscii" w:eastAsiaTheme="majorAscii" w:cstheme="majorAscii"/>
        </w:rPr>
        <w:t>“</w:t>
      </w:r>
      <w:r w:rsidRPr="3B3363E5" w:rsidR="627F69DF">
        <w:rPr>
          <w:rFonts w:ascii="Calibri" w:hAnsi="Calibri" w:eastAsia="Calibri" w:cs="Calibri" w:asciiTheme="majorAscii" w:hAnsiTheme="majorAscii" w:eastAsiaTheme="majorAscii" w:cstheme="majorAscii"/>
        </w:rPr>
        <w:t>Salbutamol</w:t>
      </w:r>
      <w:r w:rsidRPr="3B3363E5" w:rsidR="627F69DF">
        <w:rPr>
          <w:rFonts w:ascii="Calibri" w:hAnsi="Calibri" w:eastAsia="Calibri" w:cs="Calibri" w:asciiTheme="majorAscii" w:hAnsiTheme="majorAscii" w:eastAsiaTheme="majorAscii" w:cstheme="majorAscii"/>
        </w:rPr>
        <w:t xml:space="preserve"> inhalation</w:t>
      </w:r>
      <w:r w:rsidRPr="3B3363E5" w:rsidR="32A4D0A8">
        <w:rPr>
          <w:rFonts w:ascii="Calibri" w:hAnsi="Calibri" w:eastAsia="Calibri" w:cs="Calibri" w:asciiTheme="majorAscii" w:hAnsiTheme="majorAscii" w:eastAsiaTheme="majorAscii" w:cstheme="majorAscii"/>
        </w:rPr>
        <w:t>”</w:t>
      </w:r>
      <w:r w:rsidRPr="3B3363E5" w:rsidR="6DC97E2D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5C92175F" w:rsidP="20771455" w:rsidRDefault="5C92175F" w14:paraId="312D36FE" w14:textId="48232FB3">
      <w:pPr>
        <w:pStyle w:val="Normal"/>
        <w:suppressLineNumbers w:val="0"/>
        <w:bidi w:val="0"/>
        <w:spacing w:before="0" w:beforeAutospacing="off" w:after="0" w:afterAutospacing="off" w:line="14" w:lineRule="atLeast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20771455" w:rsidR="5C92175F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Biverkningar</w:t>
      </w:r>
    </w:p>
    <w:p w:rsidR="5C92175F" w:rsidP="18A1F06E" w:rsidRDefault="5C92175F" w14:paraId="637D132E" w14:textId="0DA33E14">
      <w:pPr>
        <w:pStyle w:val="Normal"/>
        <w:suppressLineNumbers w:val="0"/>
        <w:bidi w:val="0"/>
        <w:spacing w:before="0" w:beforeAutospacing="off" w:after="120" w:afterAutospacing="off" w:line="14" w:lineRule="atLeast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6C12318F" w:rsidR="5C92175F">
        <w:rPr>
          <w:rFonts w:ascii="Calibri" w:hAnsi="Calibri" w:eastAsia="Calibri" w:cs="Calibri" w:asciiTheme="majorAscii" w:hAnsiTheme="majorAscii" w:eastAsiaTheme="majorAscii" w:cstheme="majorAscii"/>
        </w:rPr>
        <w:t xml:space="preserve">Takykardi, </w:t>
      </w:r>
      <w:r w:rsidRPr="6C12318F" w:rsidR="5C92175F">
        <w:rPr>
          <w:rFonts w:ascii="Calibri" w:hAnsi="Calibri" w:eastAsia="Calibri" w:cs="Calibri" w:asciiTheme="majorAscii" w:hAnsiTheme="majorAscii" w:eastAsiaTheme="majorAscii" w:cstheme="majorAscii"/>
        </w:rPr>
        <w:t>tremor</w:t>
      </w:r>
      <w:r w:rsidRPr="6C12318F" w:rsidR="5C92175F">
        <w:rPr>
          <w:rFonts w:ascii="Calibri" w:hAnsi="Calibri" w:eastAsia="Calibri" w:cs="Calibri" w:asciiTheme="majorAscii" w:hAnsiTheme="majorAscii" w:eastAsiaTheme="majorAscii" w:cstheme="majorAscii"/>
        </w:rPr>
        <w:t>, huvudvärk</w:t>
      </w:r>
      <w:r w:rsidRPr="6C12318F" w:rsidR="4576EB75">
        <w:rPr>
          <w:rFonts w:ascii="Calibri" w:hAnsi="Calibri" w:eastAsia="Calibri" w:cs="Calibri" w:asciiTheme="majorAscii" w:hAnsiTheme="majorAscii" w:eastAsiaTheme="majorAscii" w:cstheme="majorAscii"/>
        </w:rPr>
        <w:t>, muskelkramp.</w:t>
      </w:r>
    </w:p>
    <w:p w:rsidR="5C92175F" w:rsidP="3B3363E5" w:rsidRDefault="5C92175F" w14:paraId="53060655" w14:textId="2932B877">
      <w:pPr>
        <w:pStyle w:val="Normal"/>
        <w:suppressLineNumbers w:val="0"/>
        <w:bidi w:val="0"/>
        <w:spacing w:before="0" w:beforeAutospacing="off" w:after="0" w:afterAutospacing="off" w:line="14" w:lineRule="atLeast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B3363E5" w:rsidR="5C92175F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Kontraindikation</w:t>
      </w:r>
      <w:r w:rsidRPr="3B3363E5" w:rsidR="5C92175F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e</w:t>
      </w:r>
      <w:r w:rsidRPr="3B3363E5" w:rsidR="5C92175F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</w:t>
      </w:r>
    </w:p>
    <w:p w:rsidR="5C92175F" w:rsidP="18A1F06E" w:rsidRDefault="5C92175F" w14:paraId="1C9815FB" w14:textId="5E0F1F71">
      <w:pPr>
        <w:pStyle w:val="Normal"/>
        <w:suppressLineNumbers w:val="0"/>
        <w:bidi w:val="0"/>
        <w:spacing w:before="0" w:beforeAutospacing="off" w:after="120" w:afterAutospacing="off" w:line="14" w:lineRule="atLeast"/>
        <w:ind w:left="992" w:right="868"/>
        <w:jc w:val="left"/>
      </w:pPr>
      <w:r w:rsidR="5C92175F">
        <w:rPr/>
        <w:t>--</w:t>
      </w:r>
    </w:p>
    <w:p w:rsidR="71FCEAA4" w:rsidP="71FCEAA4" w:rsidRDefault="71FCEAA4" w14:paraId="5BEEBFD8" w14:textId="5FEC9501">
      <w:pPr>
        <w:pStyle w:val="Normal"/>
        <w:suppressLineNumbers w:val="0"/>
        <w:bidi w:val="0"/>
        <w:spacing w:before="0" w:beforeAutospacing="off" w:after="120" w:afterAutospacing="off" w:line="360" w:lineRule="auto"/>
        <w:ind w:left="992" w:right="868"/>
        <w:jc w:val="left"/>
      </w:pPr>
    </w:p>
    <w:p w:rsidRPr="00747066" w:rsidR="00747066" w:rsidP="00747066" w:rsidRDefault="00747066" w14:paraId="11010C13" w14:textId="648F79BD"/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22F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4DB675"/>
    <w:rsid w:val="01B6B738"/>
    <w:rsid w:val="024801E3"/>
    <w:rsid w:val="04B1C333"/>
    <w:rsid w:val="056F2DAF"/>
    <w:rsid w:val="06B0BA63"/>
    <w:rsid w:val="07D62531"/>
    <w:rsid w:val="07D7B21D"/>
    <w:rsid w:val="091A18E7"/>
    <w:rsid w:val="0BBD233C"/>
    <w:rsid w:val="0CF31B67"/>
    <w:rsid w:val="0F5729AE"/>
    <w:rsid w:val="11154DD0"/>
    <w:rsid w:val="114E0EE1"/>
    <w:rsid w:val="121B6BFF"/>
    <w:rsid w:val="13A8006F"/>
    <w:rsid w:val="1492EC97"/>
    <w:rsid w:val="1578E17F"/>
    <w:rsid w:val="185BE06F"/>
    <w:rsid w:val="18A1F06E"/>
    <w:rsid w:val="1AC9876D"/>
    <w:rsid w:val="1BE58DD3"/>
    <w:rsid w:val="1F3AD1BC"/>
    <w:rsid w:val="1F86D860"/>
    <w:rsid w:val="20771455"/>
    <w:rsid w:val="23E31CA2"/>
    <w:rsid w:val="28B5BF47"/>
    <w:rsid w:val="2AF8DEFB"/>
    <w:rsid w:val="2C59DA16"/>
    <w:rsid w:val="31E369AF"/>
    <w:rsid w:val="32A4D0A8"/>
    <w:rsid w:val="34B67174"/>
    <w:rsid w:val="355C0B85"/>
    <w:rsid w:val="3B3363E5"/>
    <w:rsid w:val="3B36A800"/>
    <w:rsid w:val="3C0368D1"/>
    <w:rsid w:val="3D9FBB04"/>
    <w:rsid w:val="3E720DB4"/>
    <w:rsid w:val="3FBDCEA9"/>
    <w:rsid w:val="43D9D977"/>
    <w:rsid w:val="45115A45"/>
    <w:rsid w:val="4520565D"/>
    <w:rsid w:val="4576EB75"/>
    <w:rsid w:val="467CBB60"/>
    <w:rsid w:val="4A0A762F"/>
    <w:rsid w:val="4AD1FC89"/>
    <w:rsid w:val="4C659AC6"/>
    <w:rsid w:val="592443D2"/>
    <w:rsid w:val="5AA36AFE"/>
    <w:rsid w:val="5B0EFC8A"/>
    <w:rsid w:val="5C92175F"/>
    <w:rsid w:val="5F0BF9A8"/>
    <w:rsid w:val="627F69DF"/>
    <w:rsid w:val="63C806B6"/>
    <w:rsid w:val="64657219"/>
    <w:rsid w:val="647B2B65"/>
    <w:rsid w:val="6AC00D7B"/>
    <w:rsid w:val="6B2CF8ED"/>
    <w:rsid w:val="6C01C22C"/>
    <w:rsid w:val="6C12318F"/>
    <w:rsid w:val="6CB184DE"/>
    <w:rsid w:val="6D0E8A83"/>
    <w:rsid w:val="6DC97E2D"/>
    <w:rsid w:val="6FC3B348"/>
    <w:rsid w:val="71FCEAA4"/>
    <w:rsid w:val="7336BE5E"/>
    <w:rsid w:val="7711BA8B"/>
    <w:rsid w:val="7E19B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Ventoline</dc:title>
  <dc:subject/>
  <dc:creator/>
  <keywords/>
  <lastModifiedBy>Päivi Kyllönen</lastModifiedBy>
  <revision>40</revision>
  <dcterms:created xsi:type="dcterms:W3CDTF">2024-11-25T12:21:00.0000000Z</dcterms:created>
  <dcterms:modified xsi:type="dcterms:W3CDTF">2025-10-13T12:03:24.0000000Z</dcterms:modified>
</coreProperties>
</file>