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5565E0CA" w:rsidP="2C0A4773" w:rsidRDefault="5565E0CA" w14:paraId="66B80AA5" w14:textId="1C84FE46">
      <w:pPr>
        <w:pStyle w:val="Rubrik1"/>
        <w:suppressLineNumbers w:val="0"/>
        <w:bidi w:val="0"/>
        <w:spacing w:before="0" w:beforeAutospacing="off" w:after="120" w:afterAutospacing="off" w:line="288" w:lineRule="auto"/>
        <w:ind w:left="992" w:right="0"/>
        <w:jc w:val="left"/>
        <w:rPr>
          <w:rFonts w:ascii="Calibri" w:hAnsi="Calibri" w:eastAsia="Calibri" w:cs="Calibri" w:asciiTheme="majorAscii" w:hAnsiTheme="majorAscii" w:eastAsiaTheme="majorAscii" w:cstheme="majorAscii"/>
        </w:rPr>
      </w:pPr>
      <w:r w:rsidRPr="54ECB740" w:rsidR="5565E0CA">
        <w:rPr>
          <w:rFonts w:ascii="Calibri" w:hAnsi="Calibri" w:eastAsia="Calibri" w:cs="Calibri" w:asciiTheme="majorAscii" w:hAnsiTheme="majorAscii" w:eastAsiaTheme="majorAscii" w:cstheme="majorAscii"/>
        </w:rPr>
        <w:t>Glypressin</w:t>
      </w:r>
      <w:r w:rsidRPr="54ECB740" w:rsidR="5565E0CA">
        <w:rPr>
          <w:rFonts w:ascii="Calibri" w:hAnsi="Calibri" w:eastAsia="Calibri" w:cs="Calibri" w:asciiTheme="majorAscii" w:hAnsiTheme="majorAscii" w:eastAsiaTheme="majorAscii" w:cstheme="majorAscii"/>
        </w:rPr>
        <w:t xml:space="preserve"> 1 mg</w:t>
      </w:r>
      <w:bookmarkStart w:name="_Toc321146591" w:id="0"/>
      <w:bookmarkEnd w:id="0"/>
    </w:p>
    <w:p w:rsidR="57CED906" w:rsidP="206B3A6D" w:rsidRDefault="57CED906" w14:paraId="7400A6AA" w14:textId="742CD6F0">
      <w:pPr>
        <w:pStyle w:val="Normal"/>
        <w:bidi w:val="0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54ECB740" w:rsidR="5565E0CA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Verksam substans</w:t>
      </w:r>
    </w:p>
    <w:p w:rsidR="5565E0CA" w:rsidP="206B3A6D" w:rsidRDefault="5565E0CA" w14:paraId="6180F50E" w14:textId="72FF7BE9">
      <w:pPr>
        <w:pStyle w:val="Normal"/>
        <w:bidi w:val="0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54ECB740" w:rsidR="5565E0CA">
        <w:rPr>
          <w:rFonts w:ascii="Calibri" w:hAnsi="Calibri" w:eastAsia="Calibri" w:cs="Calibri" w:asciiTheme="majorAscii" w:hAnsiTheme="majorAscii" w:eastAsiaTheme="majorAscii" w:cstheme="majorAscii"/>
        </w:rPr>
        <w:t>Terlipressin</w:t>
      </w:r>
      <w:r w:rsidRPr="54ECB740" w:rsidR="5565E0CA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416DB9ED" w:rsidP="58F9B026" w:rsidRDefault="416DB9ED" w14:paraId="339F1970" w14:textId="7B2962D4">
      <w:pPr>
        <w:pStyle w:val="Normal"/>
        <w:bidi w:val="0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54ECB740" w:rsidR="5565E0CA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Indikationer</w:t>
      </w:r>
    </w:p>
    <w:p w:rsidR="5565E0CA" w:rsidP="58F9B026" w:rsidRDefault="5565E0CA" w14:paraId="4E7BAC20" w14:textId="6C0AF361">
      <w:pPr>
        <w:pStyle w:val="Normal"/>
        <w:bidi w:val="0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54ECB740" w:rsidR="5565E0CA">
        <w:rPr>
          <w:rFonts w:ascii="Calibri" w:hAnsi="Calibri" w:eastAsia="Calibri" w:cs="Calibri" w:asciiTheme="majorAscii" w:hAnsiTheme="majorAscii" w:eastAsiaTheme="majorAscii" w:cstheme="majorAscii"/>
        </w:rPr>
        <w:t xml:space="preserve">Blödande </w:t>
      </w:r>
      <w:r w:rsidRPr="54ECB740" w:rsidR="5565E0CA">
        <w:rPr>
          <w:rFonts w:ascii="Calibri" w:hAnsi="Calibri" w:eastAsia="Calibri" w:cs="Calibri" w:asciiTheme="majorAscii" w:hAnsiTheme="majorAscii" w:eastAsiaTheme="majorAscii" w:cstheme="majorAscii"/>
        </w:rPr>
        <w:t>esofagusvaricer</w:t>
      </w:r>
      <w:r w:rsidRPr="54ECB740" w:rsidR="5565E0CA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5565E0CA" w:rsidP="58F9B026" w:rsidRDefault="5565E0CA" w14:paraId="49150BFE" w14:textId="1BFC63D4">
      <w:pPr>
        <w:pStyle w:val="Normal"/>
        <w:bidi w:val="0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54ECB740" w:rsidR="5565E0CA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Admin</w:t>
      </w:r>
      <w:r w:rsidRPr="54ECB740" w:rsidR="241413C9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i</w:t>
      </w:r>
      <w:r w:rsidRPr="54ECB740" w:rsidR="5565E0CA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strationssätt</w:t>
      </w:r>
    </w:p>
    <w:p w:rsidR="5565E0CA" w:rsidP="58F9B026" w:rsidRDefault="5565E0CA" w14:paraId="060D8228" w14:textId="5DFAF6C1">
      <w:pPr>
        <w:pStyle w:val="Normal"/>
        <w:bidi w:val="0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54ECB740" w:rsidR="5565E0CA">
        <w:rPr>
          <w:rFonts w:ascii="Calibri" w:hAnsi="Calibri" w:eastAsia="Calibri" w:cs="Calibri" w:asciiTheme="majorAscii" w:hAnsiTheme="majorAscii" w:eastAsiaTheme="majorAscii" w:cstheme="majorAscii"/>
        </w:rPr>
        <w:t>i.v</w:t>
      </w:r>
      <w:r w:rsidRPr="54ECB740" w:rsidR="5565E0CA">
        <w:rPr>
          <w:rFonts w:ascii="Calibri" w:hAnsi="Calibri" w:eastAsia="Calibri" w:cs="Calibri" w:asciiTheme="majorAscii" w:hAnsiTheme="majorAscii" w:eastAsiaTheme="majorAscii" w:cstheme="majorAscii"/>
        </w:rPr>
        <w:t xml:space="preserve">. </w:t>
      </w:r>
    </w:p>
    <w:p w:rsidR="14DB8B4A" w:rsidP="58F9B026" w:rsidRDefault="14DB8B4A" w14:paraId="5D9A10F3" w14:textId="3DFB923A">
      <w:pPr>
        <w:pStyle w:val="Normal"/>
        <w:bidi w:val="0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54ECB740" w:rsidR="5565E0CA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Spädning</w:t>
      </w:r>
    </w:p>
    <w:p w:rsidR="5565E0CA" w:rsidP="58F9B026" w:rsidRDefault="5565E0CA" w14:paraId="15E30D9B" w14:textId="68BE7C55">
      <w:pPr>
        <w:pStyle w:val="Normal"/>
        <w:bidi w:val="0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54ECB740" w:rsidR="5565E0CA">
        <w:rPr>
          <w:rFonts w:ascii="Calibri" w:hAnsi="Calibri" w:eastAsia="Calibri" w:cs="Calibri" w:asciiTheme="majorAscii" w:hAnsiTheme="majorAscii" w:eastAsiaTheme="majorAscii" w:cstheme="majorAscii"/>
        </w:rPr>
        <w:t xml:space="preserve">Pulver och vätska späds till </w:t>
      </w:r>
      <w:r w:rsidRPr="54ECB740" w:rsidR="27163E07">
        <w:rPr>
          <w:rFonts w:ascii="Calibri" w:hAnsi="Calibri" w:eastAsia="Calibri" w:cs="Calibri" w:asciiTheme="majorAscii" w:hAnsiTheme="majorAscii" w:eastAsiaTheme="majorAscii" w:cstheme="majorAscii"/>
        </w:rPr>
        <w:t xml:space="preserve">en </w:t>
      </w:r>
      <w:r w:rsidRPr="54ECB740" w:rsidR="5565E0CA">
        <w:rPr>
          <w:rFonts w:ascii="Calibri" w:hAnsi="Calibri" w:eastAsia="Calibri" w:cs="Calibri" w:asciiTheme="majorAscii" w:hAnsiTheme="majorAscii" w:eastAsiaTheme="majorAscii" w:cstheme="majorAscii"/>
        </w:rPr>
        <w:t>injektionslösning. Den ste</w:t>
      </w:r>
      <w:r w:rsidRPr="54ECB740" w:rsidR="2B0C641B">
        <w:rPr>
          <w:rFonts w:ascii="Calibri" w:hAnsi="Calibri" w:eastAsia="Calibri" w:cs="Calibri" w:asciiTheme="majorAscii" w:hAnsiTheme="majorAscii" w:eastAsiaTheme="majorAscii" w:cstheme="majorAscii"/>
        </w:rPr>
        <w:t>r</w:t>
      </w:r>
      <w:r w:rsidRPr="54ECB740" w:rsidR="5565E0CA">
        <w:rPr>
          <w:rFonts w:ascii="Calibri" w:hAnsi="Calibri" w:eastAsia="Calibri" w:cs="Calibri" w:asciiTheme="majorAscii" w:hAnsiTheme="majorAscii" w:eastAsiaTheme="majorAscii" w:cstheme="majorAscii"/>
        </w:rPr>
        <w:t>ila</w:t>
      </w:r>
      <w:r w:rsidRPr="54ECB740" w:rsidR="5565E0CA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54ECB740" w:rsidR="7F323CEB">
        <w:rPr>
          <w:rFonts w:ascii="Calibri" w:hAnsi="Calibri" w:eastAsia="Calibri" w:cs="Calibri" w:asciiTheme="majorAscii" w:hAnsiTheme="majorAscii" w:eastAsiaTheme="majorAscii" w:cstheme="majorAscii"/>
        </w:rPr>
        <w:t>i</w:t>
      </w:r>
      <w:r w:rsidRPr="54ECB740" w:rsidR="5565E0CA">
        <w:rPr>
          <w:rFonts w:ascii="Calibri" w:hAnsi="Calibri" w:eastAsia="Calibri" w:cs="Calibri" w:asciiTheme="majorAscii" w:hAnsiTheme="majorAscii" w:eastAsiaTheme="majorAscii" w:cstheme="majorAscii"/>
        </w:rPr>
        <w:t>njektionsvätskan</w:t>
      </w:r>
      <w:r w:rsidRPr="54ECB740" w:rsidR="636B5E3E">
        <w:rPr>
          <w:rFonts w:ascii="Calibri" w:hAnsi="Calibri" w:eastAsia="Calibri" w:cs="Calibri" w:asciiTheme="majorAscii" w:hAnsiTheme="majorAscii" w:eastAsiaTheme="majorAscii" w:cstheme="majorAscii"/>
        </w:rPr>
        <w:t xml:space="preserve"> injiceras i </w:t>
      </w:r>
      <w:r w:rsidRPr="54ECB740" w:rsidR="636B5E3E">
        <w:rPr>
          <w:rFonts w:ascii="Calibri" w:hAnsi="Calibri" w:eastAsia="Calibri" w:cs="Calibri" w:asciiTheme="majorAscii" w:hAnsiTheme="majorAscii" w:eastAsiaTheme="majorAscii" w:cstheme="majorAscii"/>
        </w:rPr>
        <w:t>injektionsfla</w:t>
      </w:r>
      <w:r w:rsidRPr="54ECB740" w:rsidR="10CA26B7">
        <w:rPr>
          <w:rFonts w:ascii="Calibri" w:hAnsi="Calibri" w:eastAsia="Calibri" w:cs="Calibri" w:asciiTheme="majorAscii" w:hAnsiTheme="majorAscii" w:eastAsiaTheme="majorAscii" w:cstheme="majorAscii"/>
        </w:rPr>
        <w:t>s</w:t>
      </w:r>
      <w:r w:rsidRPr="54ECB740" w:rsidR="636B5E3E">
        <w:rPr>
          <w:rFonts w:ascii="Calibri" w:hAnsi="Calibri" w:eastAsia="Calibri" w:cs="Calibri" w:asciiTheme="majorAscii" w:hAnsiTheme="majorAscii" w:eastAsiaTheme="majorAscii" w:cstheme="majorAscii"/>
        </w:rPr>
        <w:t>kan</w:t>
      </w:r>
      <w:r w:rsidRPr="54ECB740" w:rsidR="636B5E3E">
        <w:rPr>
          <w:rFonts w:ascii="Calibri" w:hAnsi="Calibri" w:eastAsia="Calibri" w:cs="Calibri" w:asciiTheme="majorAscii" w:hAnsiTheme="majorAscii" w:eastAsiaTheme="majorAscii" w:cstheme="majorAscii"/>
        </w:rPr>
        <w:t xml:space="preserve"> med pulvret. Lösningen ska ges direkt </w:t>
      </w:r>
      <w:r w:rsidRPr="54ECB740" w:rsidR="636B5E3E">
        <w:rPr>
          <w:rFonts w:ascii="Calibri" w:hAnsi="Calibri" w:eastAsia="Calibri" w:cs="Calibri" w:asciiTheme="majorAscii" w:hAnsiTheme="majorAscii" w:eastAsiaTheme="majorAscii" w:cstheme="majorAscii"/>
        </w:rPr>
        <w:t>i.v</w:t>
      </w:r>
      <w:r w:rsidRPr="54ECB740" w:rsidR="636B5E3E">
        <w:rPr>
          <w:rFonts w:ascii="Calibri" w:hAnsi="Calibri" w:eastAsia="Calibri" w:cs="Calibri" w:asciiTheme="majorAscii" w:hAnsiTheme="majorAscii" w:eastAsiaTheme="majorAscii" w:cstheme="majorAscii"/>
        </w:rPr>
        <w:t>. efter beredning.</w:t>
      </w:r>
    </w:p>
    <w:p w:rsidR="636B5E3E" w:rsidP="06185E6F" w:rsidRDefault="636B5E3E" w14:paraId="7010FF8A" w14:textId="4E094015">
      <w:pPr>
        <w:pStyle w:val="Normal"/>
        <w:bidi w:val="0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54ECB740" w:rsidR="636B5E3E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Rimlig dos</w:t>
      </w:r>
    </w:p>
    <w:p w:rsidR="636B5E3E" w:rsidP="06185E6F" w:rsidRDefault="636B5E3E" w14:paraId="47666E8E" w14:textId="6601677D">
      <w:pPr>
        <w:pStyle w:val="Normal"/>
        <w:bidi w:val="0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4BCB9914" w:rsidR="636B5E3E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Vux</w:t>
      </w:r>
      <w:r w:rsidRPr="4BCB9914" w:rsidR="0E550815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na</w:t>
      </w:r>
      <w:r w:rsidRPr="4BCB9914" w:rsidR="636B5E3E">
        <w:rPr>
          <w:rFonts w:ascii="Calibri" w:hAnsi="Calibri" w:eastAsia="Calibri" w:cs="Calibri" w:asciiTheme="majorAscii" w:hAnsiTheme="majorAscii" w:eastAsiaTheme="majorAscii" w:cstheme="majorAscii"/>
        </w:rPr>
        <w:t xml:space="preserve">: </w:t>
      </w:r>
      <w:r w:rsidRPr="4BCB9914" w:rsidR="636B5E3E">
        <w:rPr>
          <w:rFonts w:ascii="Calibri" w:hAnsi="Calibri" w:eastAsia="Calibri" w:cs="Calibri" w:asciiTheme="majorAscii" w:hAnsiTheme="majorAscii" w:eastAsiaTheme="majorAscii" w:cstheme="majorAscii"/>
        </w:rPr>
        <w:t>initia</w:t>
      </w:r>
      <w:r w:rsidRPr="4BCB9914" w:rsidR="06867EDA">
        <w:rPr>
          <w:rFonts w:ascii="Calibri" w:hAnsi="Calibri" w:eastAsia="Calibri" w:cs="Calibri" w:asciiTheme="majorAscii" w:hAnsiTheme="majorAscii" w:eastAsiaTheme="majorAscii" w:cstheme="majorAscii"/>
        </w:rPr>
        <w:t>l</w:t>
      </w:r>
      <w:r w:rsidRPr="4BCB9914" w:rsidR="636B5E3E">
        <w:rPr>
          <w:rFonts w:ascii="Calibri" w:hAnsi="Calibri" w:eastAsia="Calibri" w:cs="Calibri" w:asciiTheme="majorAscii" w:hAnsiTheme="majorAscii" w:eastAsiaTheme="majorAscii" w:cstheme="majorAscii"/>
        </w:rPr>
        <w:t>t</w:t>
      </w:r>
      <w:r w:rsidRPr="4BCB9914" w:rsidR="636B5E3E">
        <w:rPr>
          <w:rFonts w:ascii="Calibri" w:hAnsi="Calibri" w:eastAsia="Calibri" w:cs="Calibri" w:asciiTheme="majorAscii" w:hAnsiTheme="majorAscii" w:eastAsiaTheme="majorAscii" w:cstheme="majorAscii"/>
        </w:rPr>
        <w:t xml:space="preserve"> 2 mg var 4:e timma.</w:t>
      </w:r>
    </w:p>
    <w:p w:rsidR="10899071" w:rsidP="4BCB9914" w:rsidRDefault="10899071" w14:paraId="1A492E39" w14:textId="7A1D28E3">
      <w:pPr>
        <w:pStyle w:val="Normal"/>
        <w:bidi w:val="0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4BCB9914" w:rsidR="10899071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Barn</w:t>
      </w:r>
      <w:r w:rsidRPr="4BCB9914" w:rsidR="10899071">
        <w:rPr>
          <w:rFonts w:ascii="Calibri" w:hAnsi="Calibri" w:eastAsia="Calibri" w:cs="Calibri" w:asciiTheme="majorAscii" w:hAnsiTheme="majorAscii" w:eastAsiaTheme="majorAscii" w:cstheme="majorAscii"/>
        </w:rPr>
        <w:t>: --.</w:t>
      </w:r>
    </w:p>
    <w:p w:rsidR="1256400D" w:rsidP="20E15308" w:rsidRDefault="1256400D" w14:paraId="5030B852" w14:textId="3AD4007D">
      <w:pPr>
        <w:pStyle w:val="Normal"/>
        <w:bidi w:val="0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54ECB740" w:rsidR="1256400D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Biverkningar</w:t>
      </w:r>
    </w:p>
    <w:p w:rsidR="1256400D" w:rsidP="54ECB740" w:rsidRDefault="1256400D" w14:paraId="57AB0E64" w14:textId="2EF88AD4">
      <w:pPr>
        <w:pStyle w:val="Normal"/>
        <w:bidi w:val="0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noProof w:val="0"/>
          <w:color w:val="222222"/>
          <w:sz w:val="24"/>
          <w:szCs w:val="24"/>
          <w:lang w:val="sv-SE"/>
        </w:rPr>
      </w:pPr>
      <w:r w:rsidRPr="54ECB740" w:rsidR="1256400D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color w:val="222222"/>
          <w:sz w:val="24"/>
          <w:szCs w:val="24"/>
        </w:rPr>
        <w:t>B</w:t>
      </w:r>
      <w:r w:rsidRPr="54ECB740" w:rsidR="1256400D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color w:val="222222"/>
          <w:sz w:val="24"/>
          <w:szCs w:val="24"/>
        </w:rPr>
        <w:t xml:space="preserve">uksmärtor, illamående, </w:t>
      </w:r>
      <w:r w:rsidRPr="54ECB740" w:rsidR="69583B2D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color w:val="222222"/>
          <w:sz w:val="24"/>
          <w:szCs w:val="24"/>
        </w:rPr>
        <w:t xml:space="preserve">kräkningar, </w:t>
      </w:r>
      <w:r w:rsidRPr="54ECB740" w:rsidR="1256400D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color w:val="222222"/>
          <w:sz w:val="24"/>
          <w:szCs w:val="24"/>
        </w:rPr>
        <w:t>diarré, blekhet</w:t>
      </w:r>
      <w:r w:rsidRPr="54ECB740" w:rsidR="43EC7DB5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color w:val="222222"/>
          <w:sz w:val="24"/>
          <w:szCs w:val="24"/>
        </w:rPr>
        <w:t xml:space="preserve">, </w:t>
      </w:r>
      <w:r w:rsidRPr="54ECB740" w:rsidR="1256400D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color w:val="222222"/>
          <w:sz w:val="24"/>
          <w:szCs w:val="24"/>
        </w:rPr>
        <w:t>bradykardi</w:t>
      </w:r>
      <w:r w:rsidRPr="54ECB740" w:rsidR="242A47EB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color w:val="222222"/>
          <w:sz w:val="24"/>
          <w:szCs w:val="24"/>
        </w:rPr>
        <w:t>, bröstsmärta och arytmier.</w:t>
      </w:r>
    </w:p>
    <w:p w:rsidR="242A47EB" w:rsidP="54ECB740" w:rsidRDefault="242A47EB" w14:paraId="7951F918" w14:textId="123F55DE">
      <w:pPr>
        <w:pStyle w:val="Normal"/>
        <w:bidi w:val="0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noProof w:val="0"/>
          <w:color w:val="222222"/>
          <w:sz w:val="36"/>
          <w:szCs w:val="36"/>
          <w:lang w:val="sv-SE"/>
        </w:rPr>
      </w:pPr>
      <w:r w:rsidRPr="54ECB740" w:rsidR="242A47EB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color w:val="222222"/>
          <w:sz w:val="36"/>
          <w:szCs w:val="36"/>
        </w:rPr>
        <w:t>Kontraindikationer</w:t>
      </w:r>
    </w:p>
    <w:p w:rsidR="283B628E" w:rsidP="54ECB740" w:rsidRDefault="283B628E" w14:paraId="363C7C86" w14:textId="41A59B53">
      <w:pPr>
        <w:pStyle w:val="Normal"/>
        <w:bidi w:val="0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noProof w:val="0"/>
          <w:color w:val="222222"/>
          <w:sz w:val="24"/>
          <w:szCs w:val="24"/>
          <w:lang w:val="sv-SE"/>
        </w:rPr>
      </w:pPr>
      <w:r w:rsidRPr="54ECB740" w:rsidR="3CD31206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color w:val="222222"/>
          <w:sz w:val="24"/>
          <w:szCs w:val="24"/>
        </w:rPr>
        <w:t>Graviditet, amning och septisk chock.</w:t>
      </w:r>
    </w:p>
    <w:sectPr w:rsidRPr="00747066" w:rsidR="00747066" w:rsidSect="00330F6A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5815549">
    <w:pPr>
      <w:pStyle w:val="Sidfot"/>
      <w:framePr w:wrap="around" w:hAnchor="margin" w:vAnchor="text" w:y="1"/>
      <w:rPr>
        <w:rStyle w:val="Sidnummer"/>
      </w:rPr>
    </w:pPr>
    <w:r w:rsidRPr="54ECB740">
      <w:rPr>
        <w:rStyle w:val="Sidnummer"/>
      </w:rPr>
      <w:fldChar w:fldCharType="begin"/>
    </w:r>
    <w:r w:rsidRPr="54ECB740">
      <w:rPr>
        <w:rStyle w:val="Sidnummer"/>
      </w:rPr>
      <w:instrText xml:space="preserve">PAGE  </w:instrText>
    </w:r>
    <w:r w:rsidRPr="54ECB740"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FC41E1" w14:paraId="47BD2091" w14:textId="3744BCE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Content>
        <w:r w:rsidRPr="54ECB740" w:rsidR="54ECB740">
          <w:rPr>
            <w:sz w:val="16"/>
            <w:szCs w:val="16"/>
          </w:rPr>
          <w:t xml:space="preserve"> </w:t>
        </w:r>
        <w:r w:rsidRPr="54ECB740">
          <w:rPr>
            <w:rFonts w:ascii="Georgia" w:hAnsi="Georgia"/>
            <w:sz w:val="24"/>
            <w:szCs w:val="24"/>
          </w:rPr>
          <w:fldChar w:fldCharType="begin"/>
        </w:r>
        <w:r w:rsidRPr="54ECB740">
          <w:rPr>
            <w:rFonts w:ascii="Georgia" w:hAnsi="Georgia"/>
            <w:sz w:val="24"/>
            <w:szCs w:val="24"/>
          </w:rPr>
          <w:instrText xml:space="preserve">PAGE   \* MERGEFORMAT</w:instrText>
        </w:r>
        <w:r w:rsidRPr="54ECB740">
          <w:rPr>
            <w:rFonts w:ascii="Georgia" w:hAnsi="Georgia"/>
            <w:sz w:val="24"/>
            <w:szCs w:val="24"/>
          </w:rPr>
          <w:fldChar w:fldCharType="separate"/>
        </w:r>
        <w:r w:rsidRPr="54ECB740" w:rsidR="54ECB740">
          <w:rPr>
            <w:rFonts w:ascii="Georgia" w:hAnsi="Georgia"/>
            <w:sz w:val="24"/>
            <w:szCs w:val="24"/>
          </w:rPr>
          <w:t>2</w:t>
        </w:r>
        <w:r w:rsidRPr="54ECB740">
          <w:rPr>
            <w:rFonts w:ascii="Georgia" w:hAnsi="Georgia"/>
            <w:sz w:val="24"/>
            <w:szCs w:val="24"/>
          </w:rPr>
          <w:fldChar w:fldCharType="end"/>
        </w:r>
      </w:sdtContent>
      <w:sdtEndPr>
        <w:rPr>
          <w:rFonts w:ascii="Georgia" w:hAnsi="Georgia"/>
          <w:sz w:val="24"/>
          <w:szCs w:val="24"/>
        </w:rPr>
      </w:sdtEndPr>
    </w:sdt>
    <w:r w:rsidRPr="54ECB740" w:rsidR="54ECB740">
      <w:rPr>
        <w:rFonts w:ascii="Georgia" w:hAnsi="Georgia"/>
        <w:sz w:val="24"/>
        <w:szCs w:val="24"/>
      </w:rPr>
      <w:t xml:space="preserve"> (</w:t>
    </w:r>
    <w:r w:rsidRPr="54ECB740">
      <w:rPr>
        <w:rFonts w:ascii="Georgia" w:hAnsi="Georgia"/>
        <w:sz w:val="24"/>
        <w:szCs w:val="24"/>
      </w:rPr>
      <w:fldChar w:fldCharType="begin"/>
    </w:r>
    <w:r w:rsidRPr="54ECB740">
      <w:rPr>
        <w:rFonts w:ascii="Georgia" w:hAnsi="Georgia"/>
        <w:sz w:val="24"/>
        <w:szCs w:val="24"/>
      </w:rPr>
      <w:instrText xml:space="preserve"> NUMPAGES   \* MERGEFORMAT </w:instrText>
    </w:r>
    <w:r w:rsidRPr="54ECB740">
      <w:rPr>
        <w:rFonts w:ascii="Georgia" w:hAnsi="Georgia"/>
        <w:sz w:val="24"/>
        <w:szCs w:val="24"/>
      </w:rPr>
      <w:fldChar w:fldCharType="separate"/>
    </w:r>
    <w:r w:rsidRPr="54ECB740" w:rsidR="54ECB740">
      <w:rPr>
        <w:rFonts w:ascii="Georgia" w:hAnsi="Georgia"/>
        <w:sz w:val="24"/>
        <w:szCs w:val="24"/>
      </w:rPr>
      <w:t>3</w:t>
    </w:r>
    <w:r w:rsidRPr="54ECB740">
      <w:rPr>
        <w:rFonts w:ascii="Georgia" w:hAnsi="Georgia"/>
        <w:sz w:val="24"/>
        <w:szCs w:val="24"/>
      </w:rPr>
      <w:fldChar w:fldCharType="end"/>
    </w:r>
    <w:r w:rsidRPr="54ECB740" w:rsidR="54ECB74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06185E6F"/>
    <w:rsid w:val="06867EDA"/>
    <w:rsid w:val="0C153AFF"/>
    <w:rsid w:val="0E550815"/>
    <w:rsid w:val="10899071"/>
    <w:rsid w:val="10CA26B7"/>
    <w:rsid w:val="121FF49B"/>
    <w:rsid w:val="1256400D"/>
    <w:rsid w:val="1492EC97"/>
    <w:rsid w:val="14DB8B4A"/>
    <w:rsid w:val="186FB569"/>
    <w:rsid w:val="206B3A6D"/>
    <w:rsid w:val="20E15308"/>
    <w:rsid w:val="20FF4337"/>
    <w:rsid w:val="213DA5D9"/>
    <w:rsid w:val="241413C9"/>
    <w:rsid w:val="242A47EB"/>
    <w:rsid w:val="27163E07"/>
    <w:rsid w:val="283B628E"/>
    <w:rsid w:val="292F0B4F"/>
    <w:rsid w:val="2B0C641B"/>
    <w:rsid w:val="2C0A4773"/>
    <w:rsid w:val="3CD31206"/>
    <w:rsid w:val="416DB9ED"/>
    <w:rsid w:val="43EC7DB5"/>
    <w:rsid w:val="4AD7519A"/>
    <w:rsid w:val="4BCB9914"/>
    <w:rsid w:val="4E7FE592"/>
    <w:rsid w:val="511A757D"/>
    <w:rsid w:val="54ECB740"/>
    <w:rsid w:val="5565E0CA"/>
    <w:rsid w:val="57CED906"/>
    <w:rsid w:val="58F9B026"/>
    <w:rsid w:val="636B5E3E"/>
    <w:rsid w:val="647B2B65"/>
    <w:rsid w:val="669502DD"/>
    <w:rsid w:val="69583B2D"/>
    <w:rsid w:val="6B2CF8ED"/>
    <w:rsid w:val="6BC92167"/>
    <w:rsid w:val="6BF96B11"/>
    <w:rsid w:val="6CC2E129"/>
    <w:rsid w:val="6EFB9FFE"/>
    <w:rsid w:val="7EB7C219"/>
    <w:rsid w:val="7F323CEB"/>
    <w:rsid w:val="7FA4EF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uiPriority w:val="0"/>
    <w:name w:val="Normal"/>
    <w:qFormat/>
    <w:rsid w:val="54ECB740"/>
    <w:rPr>
      <w:rFonts w:ascii="Georgia" w:hAnsi="Georgia"/>
      <w:noProof w:val="0"/>
      <w:sz w:val="24"/>
      <w:szCs w:val="24"/>
    </w:rPr>
    <w:pPr>
      <w:spacing w:after="120" w:line="360" w:lineRule="auto"/>
      <w:ind w:left="992" w:right="868"/>
    </w:p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uiPriority w:val="3"/>
    <w:name w:val="heading 2"/>
    <w:basedOn w:val="Normal"/>
    <w:next w:val="Normal"/>
    <w:unhideWhenUsed/>
    <w:link w:val="Rubrik2Char"/>
    <w:qFormat/>
    <w:rsid w:val="54ECB740"/>
    <w:rPr>
      <w:rFonts w:ascii="Verdana" w:hAnsi="Verdana" w:eastAsia="ＭＳ ゴシック" w:cs="" w:eastAsiaTheme="majorEastAsia" w:cstheme="majorBidi"/>
      <w:color w:val="000000" w:themeColor="text2" w:themeTint="FF" w:themeShade="FF"/>
      <w:sz w:val="36"/>
      <w:szCs w:val="36"/>
    </w:rPr>
    <w:pPr>
      <w:keepNext w:val="1"/>
      <w:keepLines w:val="1"/>
      <w:spacing w:before="240" w:after="40"/>
      <w:outlineLvl w:val="1"/>
    </w:pPr>
  </w:style>
  <w:style w:type="paragraph" w:styleId="Rubrik3">
    <w:uiPriority w:val="3"/>
    <w:name w:val="heading 3"/>
    <w:basedOn w:val="Normal"/>
    <w:next w:val="Normal"/>
    <w:unhideWhenUsed/>
    <w:link w:val="Rubrik3Char"/>
    <w:qFormat/>
    <w:rsid w:val="54ECB740"/>
    <w:rPr>
      <w:rFonts w:ascii="Verdana" w:hAnsi="Verdana" w:eastAsia="ＭＳ ゴシック" w:cs="" w:eastAsiaTheme="majorEastAsia" w:cstheme="majorBidi"/>
      <w:color w:val="000000" w:themeColor="text2" w:themeTint="FF" w:themeShade="FF"/>
      <w:sz w:val="28"/>
      <w:szCs w:val="28"/>
    </w:rPr>
    <w:pPr>
      <w:keepNext w:val="1"/>
      <w:keepLines w:val="1"/>
      <w:spacing w:before="240" w:after="40"/>
      <w:outlineLvl w:val="2"/>
    </w:pPr>
  </w:style>
  <w:style w:type="paragraph" w:styleId="Rubrik4">
    <w:uiPriority w:val="3"/>
    <w:name w:val="heading 4"/>
    <w:basedOn w:val="Normal"/>
    <w:next w:val="Normal"/>
    <w:semiHidden/>
    <w:link w:val="Rubrik4Char"/>
    <w:qFormat/>
    <w:rsid w:val="54ECB740"/>
    <w:rPr>
      <w:rFonts w:ascii="Calibri" w:hAnsi="Calibri" w:eastAsia="ＭＳ ゴシック" w:cs="" w:asciiTheme="majorAscii" w:hAnsiTheme="majorAscii" w:eastAsiaTheme="majorEastAsia" w:cstheme="majorBidi"/>
      <w:b w:val="1"/>
      <w:bCs w:val="1"/>
      <w:color w:val="000000" w:themeColor="text2" w:themeTint="FF" w:themeShade="FF"/>
      <w:sz w:val="26"/>
      <w:szCs w:val="26"/>
    </w:rPr>
    <w:pPr>
      <w:keepNext w:val="1"/>
      <w:keepLines w:val="1"/>
      <w:spacing w:before="240" w:after="0"/>
      <w:outlineLvl w:val="3"/>
    </w:pPr>
  </w:style>
  <w:style w:type="paragraph" w:styleId="Rubrik5">
    <w:uiPriority w:val="9"/>
    <w:name w:val="heading 5"/>
    <w:basedOn w:val="Normal"/>
    <w:next w:val="Normal"/>
    <w:semiHidden/>
    <w:unhideWhenUsed/>
    <w:link w:val="Rubrik5Char"/>
    <w:qFormat/>
    <w:rsid w:val="54ECB740"/>
    <w:rPr>
      <w:rFonts w:ascii="Calibri" w:hAnsi="Calibri" w:eastAsia="ＭＳ ゴシック" w:cs="" w:asciiTheme="majorAscii" w:hAnsiTheme="majorAscii" w:eastAsiaTheme="majorEastAsia" w:cstheme="majorBidi"/>
      <w:color w:val="00304B"/>
    </w:rPr>
    <w:pPr>
      <w:keepNext w:val="1"/>
      <w:keepLines w:val="1"/>
      <w:spacing w:before="200"/>
      <w:outlineLvl w:val="4"/>
    </w:p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true">
    <w:uiPriority w:val="1"/>
    <w:name w:val="Bildtext"/>
    <w:basedOn w:val="Normal"/>
    <w:semiHidden/>
    <w:rsid w:val="54ECB740"/>
    <w:rPr>
      <w:rFonts w:ascii="Arial" w:hAnsi="Arial"/>
      <w:i w:val="1"/>
      <w:iCs w:val="1"/>
      <w:color w:val="000000" w:themeColor="text2" w:themeTint="FF" w:themeShade="FF"/>
      <w:sz w:val="12"/>
      <w:szCs w:val="12"/>
    </w:rPr>
    <w:pPr>
      <w:widowControl w:val="0"/>
      <w:spacing w:line="160" w:lineRule="atLeast"/>
    </w:pPr>
  </w:style>
  <w:style w:type="paragraph" w:styleId="Sidrubrikliten" w:customStyle="true">
    <w:uiPriority w:val="1"/>
    <w:name w:val="Sidrubrik liten"/>
    <w:basedOn w:val="Normal"/>
    <w:semiHidden/>
    <w:rsid w:val="54ECB740"/>
    <w:rPr>
      <w:rFonts w:ascii="Arial" w:hAnsi="Arial"/>
      <w:b w:val="1"/>
      <w:bCs w:val="1"/>
      <w:color w:val="FFFFFF" w:themeColor="background1" w:themeTint="FF" w:themeShade="FF"/>
      <w:sz w:val="20"/>
      <w:szCs w:val="20"/>
    </w:rPr>
    <w:pPr>
      <w:widowControl w:val="0"/>
      <w:spacing w:line="240" w:lineRule="atLeast"/>
    </w:pPr>
  </w:style>
  <w:style w:type="paragraph" w:styleId="Sidrubrikstor" w:customStyle="true">
    <w:uiPriority w:val="1"/>
    <w:name w:val="Sidrubrik stor"/>
    <w:basedOn w:val="Normal"/>
    <w:semiHidden/>
    <w:rsid w:val="54ECB740"/>
    <w:rPr>
      <w:rFonts w:ascii="Arial" w:hAnsi="Arial"/>
      <w:color w:val="FFFFFF" w:themeColor="background1" w:themeTint="FF" w:themeShade="FF"/>
      <w:sz w:val="84"/>
      <w:szCs w:val="84"/>
    </w:rPr>
    <w:pPr>
      <w:widowControl w:val="0"/>
      <w:spacing w:line="840" w:lineRule="atLeast"/>
    </w:pPr>
  </w:style>
  <w:style w:type="paragraph" w:styleId="Sidfot">
    <w:uiPriority w:val="99"/>
    <w:name w:val="footer"/>
    <w:basedOn w:val="Normal"/>
    <w:link w:val="SidfotChar"/>
    <w:rsid w:val="54ECB740"/>
    <w:rPr>
      <w:rFonts w:ascii="Arial" w:hAnsi="Arial"/>
      <w:color w:val="000000" w:themeColor="text2" w:themeTint="FF" w:themeShade="FF"/>
      <w:sz w:val="12"/>
      <w:szCs w:val="12"/>
    </w:rPr>
    <w:pPr>
      <w:widowControl w:val="0"/>
      <w:jc w:val="right"/>
    </w:p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uiPriority w:val="99"/>
    <w:name w:val="header"/>
    <w:basedOn w:val="Normal"/>
    <w:link w:val="SidhuvudChar"/>
    <w:rsid w:val="54ECB740"/>
    <w:pPr>
      <w:tabs>
        <w:tab w:val="center" w:leader="none" w:pos="4703"/>
        <w:tab w:val="right" w:leader="none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true">
    <w:uiPriority w:val="1"/>
    <w:name w:val="Metadata"/>
    <w:basedOn w:val="Normal"/>
    <w:qFormat/>
    <w:rsid w:val="54ECB740"/>
    <w:rPr>
      <w:rFonts w:ascii="Calibri" w:hAnsi="Calibri"/>
      <w:sz w:val="20"/>
      <w:szCs w:val="20"/>
    </w:rPr>
    <w:pPr>
      <w:spacing w:after="240"/>
      <w:contextualSpacing/>
    </w:p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true">
    <w:uiPriority w:val="99"/>
    <w:name w:val="[Allmänt styckeformat]"/>
    <w:basedOn w:val="Normal"/>
    <w:semiHidden/>
    <w:rsid w:val="54ECB740"/>
    <w:rPr>
      <w:rFonts w:ascii="MinionPro-Regular" w:hAnsi="MinionPro-Regular" w:cs="MinionPro-Regular"/>
      <w:color w:val="000000" w:themeColor="text2" w:themeTint="FF" w:themeShade="FF"/>
    </w:rPr>
    <w:pPr>
      <w:widowControl w:val="0"/>
    </w:p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uiPriority w:val="10"/>
    <w:name w:val="Title"/>
    <w:basedOn w:val="Normal"/>
    <w:next w:val="Normal"/>
    <w:semiHidden/>
    <w:link w:val="RubrikChar"/>
    <w:qFormat/>
    <w:rsid w:val="54ECB740"/>
    <w:rPr>
      <w:rFonts w:ascii="Calibri" w:hAnsi="Calibri" w:eastAsia="MS Gothic"/>
      <w:b w:val="1"/>
      <w:bCs w:val="1"/>
      <w:sz w:val="32"/>
      <w:szCs w:val="32"/>
    </w:rPr>
    <w:pPr>
      <w:spacing w:before="240" w:after="60"/>
      <w:jc w:val="center"/>
      <w:outlineLvl w:val="0"/>
    </w:p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uiPriority w:val="99"/>
    <w:name w:val="Balloon Text"/>
    <w:basedOn w:val="Normal"/>
    <w:semiHidden/>
    <w:unhideWhenUsed/>
    <w:link w:val="BallongtextChar"/>
    <w:rsid w:val="54ECB740"/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uiPriority w:val="34"/>
    <w:name w:val="List Paragraph"/>
    <w:basedOn w:val="Normal"/>
    <w:rsid w:val="54ECB740"/>
    <w:pPr>
      <w:numPr>
        <w:numId w:val="13"/>
      </w:numPr>
      <w:spacing/>
      <w:ind w:left="1712" w:hanging="357"/>
      <w:contextualSpacing/>
    </w:pPr>
  </w:style>
  <w:style w:type="paragraph" w:styleId="Normalefterlista" w:customStyle="true">
    <w:uiPriority w:val="3"/>
    <w:name w:val="Normal efter lista"/>
    <w:basedOn w:val="Normal"/>
    <w:next w:val="Normal"/>
    <w:qFormat/>
    <w:rsid w:val="54ECB740"/>
    <w:rPr>
      <w:rFonts w:eastAsia="MS Gothic"/>
    </w:rPr>
    <w:pPr>
      <w:spacing w:before="200"/>
    </w:pPr>
  </w:style>
  <w:style w:type="paragraph" w:styleId="Innehll1">
    <w:uiPriority w:val="39"/>
    <w:name w:val="toc 1"/>
    <w:basedOn w:val="Normal"/>
    <w:next w:val="Normal"/>
    <w:unhideWhenUsed/>
    <w:rsid w:val="54ECB740"/>
    <w:pPr>
      <w:tabs>
        <w:tab w:val="right" w:leader="dot" w:pos="8779"/>
      </w:tabs>
    </w:pPr>
  </w:style>
  <w:style w:type="paragraph" w:styleId="Omslagsrubrik" w:customStyle="true">
    <w:uiPriority w:val="3"/>
    <w:name w:val="Omslagsrubrik"/>
    <w:basedOn w:val="Normal"/>
    <w:link w:val="OmslagsrubrikChar"/>
    <w:qFormat/>
    <w:rsid w:val="54ECB740"/>
    <w:rPr>
      <w:rFonts w:ascii="Calibri" w:hAnsi="Calibri" w:asciiTheme="majorAscii" w:hAnsiTheme="majorAscii"/>
      <w:sz w:val="72"/>
      <w:szCs w:val="72"/>
    </w:rPr>
    <w:pPr>
      <w:spacing w:after="6000"/>
    </w:p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true">
    <w:uiPriority w:val="3"/>
    <w:name w:val="Underrubrik VGR"/>
    <w:basedOn w:val="Normal"/>
    <w:link w:val="UnderrubrikVGRChar"/>
    <w:qFormat/>
    <w:rsid w:val="54ECB740"/>
    <w:rPr>
      <w:rFonts w:ascii="Verdana" w:hAnsi="Verdana"/>
      <w:sz w:val="36"/>
      <w:szCs w:val="36"/>
    </w:rPr>
    <w:pPr>
      <w:spacing/>
      <w:contextualSpacing/>
    </w:p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uiPriority w:val="39"/>
    <w:name w:val="toc 2"/>
    <w:basedOn w:val="Normal"/>
    <w:next w:val="Normal"/>
    <w:unhideWhenUsed/>
    <w:rsid w:val="54ECB740"/>
    <w:pPr>
      <w:ind w:left="240"/>
    </w:pPr>
  </w:style>
  <w:style w:type="paragraph" w:styleId="Innehll3">
    <w:uiPriority w:val="39"/>
    <w:name w:val="toc 3"/>
    <w:basedOn w:val="Normal"/>
    <w:next w:val="Normal"/>
    <w:unhideWhenUsed/>
    <w:rsid w:val="54ECB740"/>
    <w:pPr>
      <w:ind w:left="480"/>
    </w:pPr>
  </w:style>
  <w:style w:type="paragraph" w:styleId="Innehll4">
    <w:uiPriority w:val="39"/>
    <w:name w:val="toc 4"/>
    <w:basedOn w:val="Normal"/>
    <w:next w:val="Normal"/>
    <w:unhideWhenUsed/>
    <w:rsid w:val="54ECB740"/>
    <w:pPr>
      <w:ind w:left="720"/>
    </w:pPr>
  </w:style>
  <w:style w:type="paragraph" w:styleId="Innehll5">
    <w:uiPriority w:val="39"/>
    <w:name w:val="toc 5"/>
    <w:basedOn w:val="Normal"/>
    <w:next w:val="Normal"/>
    <w:unhideWhenUsed/>
    <w:rsid w:val="54ECB740"/>
    <w:pPr>
      <w:ind w:left="960"/>
    </w:pPr>
  </w:style>
  <w:style w:type="paragraph" w:styleId="Innehll6">
    <w:uiPriority w:val="39"/>
    <w:name w:val="toc 6"/>
    <w:basedOn w:val="Normal"/>
    <w:next w:val="Normal"/>
    <w:unhideWhenUsed/>
    <w:rsid w:val="54ECB740"/>
    <w:pPr>
      <w:ind w:left="1200"/>
    </w:pPr>
  </w:style>
  <w:style w:type="paragraph" w:styleId="Innehll7">
    <w:uiPriority w:val="39"/>
    <w:name w:val="toc 7"/>
    <w:basedOn w:val="Normal"/>
    <w:next w:val="Normal"/>
    <w:unhideWhenUsed/>
    <w:rsid w:val="54ECB740"/>
    <w:pPr>
      <w:ind w:left="1440"/>
    </w:pPr>
  </w:style>
  <w:style w:type="paragraph" w:styleId="Innehll8">
    <w:uiPriority w:val="39"/>
    <w:name w:val="toc 8"/>
    <w:basedOn w:val="Normal"/>
    <w:next w:val="Normal"/>
    <w:unhideWhenUsed/>
    <w:rsid w:val="54ECB740"/>
    <w:pPr>
      <w:ind w:left="1680"/>
    </w:pPr>
  </w:style>
  <w:style w:type="paragraph" w:styleId="Innehll9">
    <w:uiPriority w:val="39"/>
    <w:name w:val="toc 9"/>
    <w:basedOn w:val="Normal"/>
    <w:next w:val="Normal"/>
    <w:unhideWhenUsed/>
    <w:rsid w:val="54ECB740"/>
    <w:pPr>
      <w:ind w:left="1920"/>
    </w:pPr>
  </w:style>
  <w:style w:type="paragraph" w:styleId="MellanrubrikVGR" w:customStyle="true">
    <w:uiPriority w:val="2"/>
    <w:name w:val="Mellanrubrik VGR"/>
    <w:basedOn w:val="Normal"/>
    <w:next w:val="Normal"/>
    <w:qFormat/>
    <w:rsid w:val="54ECB740"/>
    <w:rPr>
      <w:rFonts w:ascii="Verdana" w:hAnsi="Verdana"/>
      <w:b w:val="1"/>
      <w:bCs w:val="1"/>
      <w:color w:val="000000" w:themeColor="text2" w:themeTint="FF" w:themeShade="FF"/>
    </w:rPr>
    <w:pPr>
      <w:keepNext w:val="1"/>
      <w:keepLines w:val="1"/>
      <w:widowControl w:val="0"/>
      <w:spacing w:before="240" w:after="0"/>
    </w:p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true">
    <w:uiPriority w:val="3"/>
    <w:name w:val="Formatmall1"/>
    <w:basedOn w:val="Normal"/>
    <w:semiHidden/>
    <w:link w:val="Formatmall1Char"/>
    <w:qFormat/>
    <w:rsid w:val="54ECB740"/>
    <w:rPr>
      <w:sz w:val="20"/>
      <w:szCs w:val="20"/>
    </w:rPr>
    <w:pPr>
      <w:spacing w:after="0"/>
    </w:p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true">
    <w:uiPriority w:val="3"/>
    <w:name w:val="Fotnot VGR"/>
    <w:basedOn w:val="Normal"/>
    <w:unhideWhenUsed/>
    <w:qFormat/>
    <w:rsid w:val="54ECB740"/>
    <w:rPr>
      <w:rFonts w:ascii="Verdana" w:hAnsi="Verdana"/>
      <w:sz w:val="18"/>
      <w:szCs w:val="18"/>
    </w:rPr>
    <w:pPr>
      <w:spacing w:after="0"/>
    </w:p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true">
    <w:uiPriority w:val="3"/>
    <w:name w:val="Tabellrubrik"/>
    <w:basedOn w:val="Normal"/>
    <w:semiHidden/>
    <w:qFormat/>
    <w:rsid w:val="54ECB740"/>
    <w:rPr>
      <w:rFonts w:ascii="Calibri" w:hAnsi="Calibri" w:asciiTheme="majorAscii" w:hAnsiTheme="majorAscii"/>
      <w:color w:val="000000" w:themeColor="text2" w:themeTint="FF" w:themeShade="FF"/>
    </w:rPr>
  </w:style>
  <w:style w:type="paragraph" w:styleId="Punktlista">
    <w:uiPriority w:val="1"/>
    <w:name w:val="List Bullet"/>
    <w:basedOn w:val="Normal"/>
    <w:unhideWhenUsed/>
    <w:qFormat/>
    <w:rsid w:val="54ECB740"/>
    <w:pPr>
      <w:numPr>
        <w:numId w:val="14"/>
      </w:numPr>
      <w:spacing/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uiPriority w:val="35"/>
    <w:name w:val="caption"/>
    <w:basedOn w:val="Normal"/>
    <w:next w:val="Normal"/>
    <w:unhideWhenUsed/>
    <w:qFormat/>
    <w:rsid w:val="54ECB740"/>
    <w:rPr>
      <w:i w:val="1"/>
      <w:iCs w:val="1"/>
      <w:color w:val="000000" w:themeColor="text2" w:themeTint="FF" w:themeShade="FF"/>
      <w:sz w:val="18"/>
      <w:szCs w:val="18"/>
    </w:rPr>
    <w:pPr>
      <w:spacing w:after="200"/>
    </w:p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uiPriority w:val="1"/>
    <w:name w:val="Subtitle"/>
    <w:basedOn w:val="Normal"/>
    <w:next w:val="Normal"/>
    <w:link w:val="UnderrubrikChar"/>
    <w:qFormat/>
    <w:rsid w:val="54ECB740"/>
    <w:rPr>
      <w:rFonts w:ascii="Verdana" w:hAnsi="Verdana" w:eastAsia="ＭＳ 明朝" w:cs="" w:eastAsiaTheme="minorEastAsia" w:cstheme="minorBidi"/>
      <w:color w:val="5A5A5A"/>
      <w:sz w:val="22"/>
      <w:szCs w:val="22"/>
    </w:rPr>
    <w:pPr>
      <w:spacing w:after="160"/>
    </w:p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footer" Target="footer3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Glypressin</dc:title>
  <dc:subject/>
  <dc:creator/>
  <keywords/>
  <lastModifiedBy>Päivi Kyllönen</lastModifiedBy>
  <revision>27</revision>
  <dcterms:created xsi:type="dcterms:W3CDTF">2024-11-25T12:21:00.0000000Z</dcterms:created>
  <dcterms:modified xsi:type="dcterms:W3CDTF">2025-10-15T05:53:01.0000000Z</dcterms:modified>
</coreProperties>
</file>