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266D" w:rsidR="00184167" w:rsidP="643FB3A1" w:rsidRDefault="00A264BE" w14:paraId="061914D4" w14:textId="509DAAF5">
      <w:pPr>
        <w:pStyle w:val="Rubrik2"/>
        <w:rPr/>
      </w:pPr>
      <w:r w:rsidR="00A264BE">
        <w:rPr/>
        <w:t>R</w:t>
      </w:r>
      <w:r w:rsidR="0083BE6B">
        <w:rPr/>
        <w:t>iktlinjer vid inläggning på ortopedavdelning från akutmottagning</w:t>
      </w:r>
    </w:p>
    <w:tbl>
      <w:tblPr>
        <w:tblStyle w:val="Tabellrutnt"/>
        <w:tblW w:w="9638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3402"/>
        <w:gridCol w:w="6236"/>
      </w:tblGrid>
      <w:tr w:rsidR="658F2D68" w:rsidTr="4AF63599" w14:paraId="101C19F0">
        <w:trPr>
          <w:trHeight w:val="300"/>
        </w:trPr>
        <w:tc>
          <w:tcPr>
            <w:tcW w:w="3402" w:type="dxa"/>
            <w:tcMar/>
          </w:tcPr>
          <w:p w:rsidR="74A8CA50" w:rsidP="1F99CD5E" w:rsidRDefault="74A8CA50" w14:paraId="5D677464" w14:textId="00279D3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Provtagning</w:t>
            </w:r>
          </w:p>
        </w:tc>
        <w:tc>
          <w:tcPr>
            <w:tcW w:w="6236" w:type="dxa"/>
            <w:tcMar/>
          </w:tcPr>
          <w:p w:rsidR="658F2D68" w:rsidP="23DEFA85" w:rsidRDefault="658F2D68" w14:paraId="0DADEEFE" w14:textId="2680F37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3DEFA85" w:rsidR="5F4A0C65">
              <w:rPr>
                <w:rFonts w:ascii="Calibri" w:hAnsi="Calibri" w:eastAsia="Calibri" w:cs="Calibri"/>
                <w:sz w:val="22"/>
                <w:szCs w:val="22"/>
              </w:rPr>
              <w:t xml:space="preserve">Enligt </w:t>
            </w:r>
            <w:hyperlink r:id="R39c61643ea5f449a">
              <w:r w:rsidRPr="23DEFA85" w:rsidR="5806F41A">
                <w:rPr>
                  <w:rStyle w:val="Hyperlnk"/>
                  <w:rFonts w:ascii="Calibri" w:hAnsi="Calibri" w:eastAsia="Calibri" w:cs="Calibri"/>
                  <w:sz w:val="22"/>
                  <w:szCs w:val="22"/>
                </w:rPr>
                <w:t>Provtagningsanvisning för ortopedpatienter</w:t>
              </w:r>
            </w:hyperlink>
            <w:r w:rsidRPr="23DEFA85" w:rsidR="5806F41A">
              <w:rPr>
                <w:rFonts w:ascii="Calibri" w:hAnsi="Calibri" w:eastAsia="Calibri" w:cs="Calibri"/>
                <w:sz w:val="22"/>
                <w:szCs w:val="22"/>
              </w:rPr>
              <w:t xml:space="preserve"> eller läkar</w:t>
            </w:r>
            <w:r w:rsidRPr="23DEFA85" w:rsidR="5DE9585C">
              <w:rPr>
                <w:rFonts w:ascii="Calibri" w:hAnsi="Calibri" w:eastAsia="Calibri" w:cs="Calibri"/>
                <w:sz w:val="22"/>
                <w:szCs w:val="22"/>
              </w:rPr>
              <w:t>ordination</w:t>
            </w:r>
          </w:p>
        </w:tc>
      </w:tr>
      <w:tr w:rsidR="658F2D68" w:rsidTr="4AF63599" w14:paraId="33AC7DF1">
        <w:trPr>
          <w:trHeight w:val="300"/>
        </w:trPr>
        <w:tc>
          <w:tcPr>
            <w:tcW w:w="3402" w:type="dxa"/>
            <w:tcMar/>
          </w:tcPr>
          <w:p w:rsidR="74A8CA50" w:rsidP="1F99CD5E" w:rsidRDefault="74A8CA50" w14:paraId="7499056B" w14:textId="0C70B35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PVK</w:t>
            </w:r>
          </w:p>
        </w:tc>
        <w:tc>
          <w:tcPr>
            <w:tcW w:w="6236" w:type="dxa"/>
            <w:tcMar/>
          </w:tcPr>
          <w:p w:rsidR="658F2D68" w:rsidP="23DEFA85" w:rsidRDefault="658F2D68" w14:paraId="59AC18CC" w14:textId="663856E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3DEFA85" w:rsidR="724DEB1D">
              <w:rPr>
                <w:rFonts w:ascii="Calibri" w:hAnsi="Calibri" w:eastAsia="Calibri" w:cs="Calibri"/>
                <w:sz w:val="22"/>
                <w:szCs w:val="22"/>
              </w:rPr>
              <w:t>Infart sätts utifrån patientens behov</w:t>
            </w:r>
          </w:p>
        </w:tc>
      </w:tr>
      <w:tr w:rsidR="658F2D68" w:rsidTr="4AF63599" w14:paraId="34C0882F">
        <w:trPr>
          <w:trHeight w:val="300"/>
        </w:trPr>
        <w:tc>
          <w:tcPr>
            <w:tcW w:w="3402" w:type="dxa"/>
            <w:tcMar/>
          </w:tcPr>
          <w:p w:rsidR="658F2D68" w:rsidP="1F99CD5E" w:rsidRDefault="658F2D68" w14:paraId="1EEEF227" w14:textId="51D9102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Blodgrupp/</w:t>
            </w: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Rh</w:t>
            </w:r>
          </w:p>
        </w:tc>
        <w:tc>
          <w:tcPr>
            <w:tcW w:w="6236" w:type="dxa"/>
            <w:tcMar/>
          </w:tcPr>
          <w:p w:rsidR="658F2D68" w:rsidP="23DEFA85" w:rsidRDefault="658F2D68" w14:paraId="140101C0" w14:textId="08F8263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3DEFA85" w:rsidR="12FB7885">
              <w:rPr>
                <w:rFonts w:ascii="Calibri" w:hAnsi="Calibri" w:eastAsia="Calibri" w:cs="Calibri"/>
                <w:sz w:val="22"/>
                <w:szCs w:val="22"/>
              </w:rPr>
              <w:t>Tas på patienter som ska opereras</w:t>
            </w:r>
          </w:p>
        </w:tc>
      </w:tr>
      <w:tr w:rsidR="658F2D68" w:rsidTr="4AF63599" w14:paraId="063FCE03">
        <w:trPr>
          <w:trHeight w:val="300"/>
        </w:trPr>
        <w:tc>
          <w:tcPr>
            <w:tcW w:w="3402" w:type="dxa"/>
            <w:tcMar/>
          </w:tcPr>
          <w:p w:rsidR="658F2D68" w:rsidP="1F99CD5E" w:rsidRDefault="658F2D68" w14:paraId="16BD9D4C" w14:textId="43F1448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BAS-test</w:t>
            </w:r>
          </w:p>
        </w:tc>
        <w:tc>
          <w:tcPr>
            <w:tcW w:w="6236" w:type="dxa"/>
            <w:tcMar/>
          </w:tcPr>
          <w:p w:rsidR="658F2D68" w:rsidP="23DEFA85" w:rsidRDefault="658F2D68" w14:paraId="51A28AAE" w14:textId="5A0E0F9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3DEFA85" w:rsidR="734F1F03">
              <w:rPr>
                <w:rFonts w:ascii="Calibri" w:hAnsi="Calibri" w:eastAsia="Calibri" w:cs="Calibri"/>
                <w:sz w:val="22"/>
                <w:szCs w:val="22"/>
              </w:rPr>
              <w:t>Tas på patienter som ska operera:</w:t>
            </w:r>
          </w:p>
          <w:p w:rsidR="658F2D68" w:rsidP="6257646D" w:rsidRDefault="658F2D68" w14:paraId="47EE574E" w14:textId="1044B72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6257646D" w:rsidR="734F1F03">
              <w:rPr>
                <w:rFonts w:ascii="Calibri" w:hAnsi="Calibri" w:eastAsia="Calibri" w:cs="Calibri"/>
                <w:sz w:val="22"/>
                <w:szCs w:val="22"/>
              </w:rPr>
              <w:t>H</w:t>
            </w:r>
            <w:r w:rsidRPr="6257646D" w:rsidR="734F1F03">
              <w:rPr>
                <w:rFonts w:ascii="Calibri" w:hAnsi="Calibri" w:eastAsia="Calibri" w:cs="Calibri"/>
                <w:sz w:val="22"/>
                <w:szCs w:val="22"/>
              </w:rPr>
              <w:t>öft</w:t>
            </w:r>
            <w:r w:rsidRPr="6257646D" w:rsidR="734F1F03">
              <w:rPr>
                <w:rFonts w:ascii="Calibri" w:hAnsi="Calibri" w:eastAsia="Calibri" w:cs="Calibri"/>
                <w:sz w:val="22"/>
                <w:szCs w:val="22"/>
              </w:rPr>
              <w:t>-</w:t>
            </w:r>
            <w:r w:rsidRPr="6257646D" w:rsidR="734F1F03">
              <w:rPr>
                <w:rFonts w:ascii="Calibri" w:hAnsi="Calibri" w:eastAsia="Calibri" w:cs="Calibri"/>
                <w:sz w:val="22"/>
                <w:szCs w:val="22"/>
              </w:rPr>
              <w:t>/</w:t>
            </w:r>
            <w:r w:rsidRPr="6257646D" w:rsidR="734F1F03">
              <w:rPr>
                <w:rFonts w:ascii="Calibri" w:hAnsi="Calibri" w:eastAsia="Calibri" w:cs="Calibri"/>
                <w:sz w:val="22"/>
                <w:szCs w:val="22"/>
              </w:rPr>
              <w:t>femu</w:t>
            </w:r>
            <w:r w:rsidRPr="6257646D" w:rsidR="734F1F03">
              <w:rPr>
                <w:rFonts w:ascii="Calibri" w:hAnsi="Calibri" w:eastAsia="Calibri" w:cs="Calibri"/>
                <w:sz w:val="22"/>
                <w:szCs w:val="22"/>
              </w:rPr>
              <w:t>r</w:t>
            </w:r>
            <w:r w:rsidRPr="6257646D" w:rsidR="734F1F03">
              <w:rPr>
                <w:rFonts w:ascii="Calibri" w:hAnsi="Calibri" w:eastAsia="Calibri" w:cs="Calibri"/>
                <w:sz w:val="22"/>
                <w:szCs w:val="22"/>
              </w:rPr>
              <w:t>-</w:t>
            </w:r>
            <w:r w:rsidRPr="6257646D" w:rsidR="734F1F03">
              <w:rPr>
                <w:rFonts w:ascii="Calibri" w:hAnsi="Calibri" w:eastAsia="Calibri" w:cs="Calibri"/>
                <w:sz w:val="22"/>
                <w:szCs w:val="22"/>
              </w:rPr>
              <w:t>/</w:t>
            </w:r>
            <w:r w:rsidRPr="6257646D" w:rsidR="734F1F03">
              <w:rPr>
                <w:rFonts w:ascii="Calibri" w:hAnsi="Calibri" w:eastAsia="Calibri" w:cs="Calibri"/>
                <w:sz w:val="22"/>
                <w:szCs w:val="22"/>
              </w:rPr>
              <w:t>klavikelfraktu</w:t>
            </w:r>
            <w:r w:rsidRPr="6257646D" w:rsidR="734F1F03">
              <w:rPr>
                <w:rFonts w:ascii="Calibri" w:hAnsi="Calibri" w:eastAsia="Calibri" w:cs="Calibri"/>
                <w:sz w:val="22"/>
                <w:szCs w:val="22"/>
              </w:rPr>
              <w:t>r</w:t>
            </w:r>
            <w:r w:rsidRPr="6257646D" w:rsidR="2F8827B3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257646D" w:rsidR="74965E17">
              <w:rPr>
                <w:rFonts w:ascii="Calibri" w:hAnsi="Calibri" w:eastAsia="Calibri" w:cs="Calibri"/>
                <w:sz w:val="22"/>
                <w:szCs w:val="22"/>
              </w:rPr>
              <w:t xml:space="preserve">eller enligt läkarordination. </w:t>
            </w:r>
          </w:p>
          <w:p w:rsidR="658F2D68" w:rsidP="23DEFA85" w:rsidRDefault="658F2D68" w14:paraId="62D4B865" w14:textId="1044B72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6257646D" w:rsidR="734F1F03">
              <w:rPr>
                <w:rFonts w:ascii="Calibri" w:hAnsi="Calibri" w:eastAsia="Calibri" w:cs="Calibri"/>
                <w:sz w:val="22"/>
                <w:szCs w:val="22"/>
              </w:rPr>
              <w:t>Tas endast om blodgruppering finns innan!</w:t>
            </w:r>
          </w:p>
        </w:tc>
      </w:tr>
      <w:tr w:rsidR="658F2D68" w:rsidTr="4AF63599" w14:paraId="76113789">
        <w:trPr>
          <w:trHeight w:val="300"/>
        </w:trPr>
        <w:tc>
          <w:tcPr>
            <w:tcW w:w="3402" w:type="dxa"/>
            <w:tcMar/>
          </w:tcPr>
          <w:p w:rsidR="658F2D68" w:rsidP="1F99CD5E" w:rsidRDefault="658F2D68" w14:paraId="67493B20" w14:textId="62756F6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Infusion</w:t>
            </w:r>
          </w:p>
        </w:tc>
        <w:tc>
          <w:tcPr>
            <w:tcW w:w="6236" w:type="dxa"/>
            <w:tcMar/>
          </w:tcPr>
          <w:p w:rsidR="658F2D68" w:rsidP="23DEFA85" w:rsidRDefault="658F2D68" w14:paraId="1BDFFA67" w14:textId="550A63FF">
            <w:pPr>
              <w:pStyle w:val="Normal"/>
              <w:spacing w:after="0" w:afterAutospacing="off"/>
              <w:ind w:left="0"/>
              <w:rPr>
                <w:rFonts w:ascii="Calibri" w:hAnsi="Calibri" w:eastAsia="Calibri" w:cs="Calibri"/>
                <w:sz w:val="22"/>
                <w:szCs w:val="22"/>
              </w:rPr>
            </w:pPr>
            <w:r w:rsidRPr="23DEFA85" w:rsidR="29A77839">
              <w:rPr>
                <w:rFonts w:ascii="Calibri" w:hAnsi="Calibri" w:eastAsia="Calibri" w:cs="Calibri"/>
                <w:sz w:val="22"/>
                <w:szCs w:val="22"/>
              </w:rPr>
              <w:t xml:space="preserve">Enligt </w:t>
            </w:r>
            <w:hyperlink r:id="R9e4e1f6e628441d0">
              <w:r w:rsidRPr="23DEFA85" w:rsidR="53F603C3">
                <w:rPr>
                  <w:rStyle w:val="Hyperlnk"/>
                  <w:rFonts w:ascii="Calibri" w:hAnsi="Calibri" w:eastAsia="Calibri" w:cs="Calibri"/>
                  <w:sz w:val="22"/>
                  <w:szCs w:val="22"/>
                </w:rPr>
                <w:t>Checklista för misstänkt höftfraktur</w:t>
              </w:r>
            </w:hyperlink>
            <w:r w:rsidRPr="23DEFA85" w:rsidR="53F603C3">
              <w:rPr>
                <w:rFonts w:ascii="Calibri" w:hAnsi="Calibri" w:eastAsia="Calibri" w:cs="Calibri"/>
                <w:sz w:val="22"/>
                <w:szCs w:val="22"/>
              </w:rPr>
              <w:t xml:space="preserve"> eller läkarordination</w:t>
            </w:r>
          </w:p>
        </w:tc>
      </w:tr>
      <w:tr w:rsidR="658F2D68" w:rsidTr="4AF63599" w14:paraId="257757AB">
        <w:trPr>
          <w:trHeight w:val="300"/>
        </w:trPr>
        <w:tc>
          <w:tcPr>
            <w:tcW w:w="3402" w:type="dxa"/>
            <w:tcMar/>
          </w:tcPr>
          <w:p w:rsidR="658F2D68" w:rsidP="1F99CD5E" w:rsidRDefault="658F2D68" w14:paraId="1B124250" w14:textId="1ABA94F5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Urinprov</w:t>
            </w:r>
          </w:p>
          <w:p w:rsidR="658F2D68" w:rsidP="1F99CD5E" w:rsidRDefault="658F2D68" w14:paraId="539A97EE" w14:textId="1753EE4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0EA8E6C5" w:rsidR="74A8CA50">
              <w:rPr>
                <w:rFonts w:ascii="Calibri" w:hAnsi="Calibri" w:eastAsia="Calibri" w:cs="Calibri"/>
                <w:b w:val="1"/>
                <w:bCs w:val="1"/>
              </w:rPr>
              <w:t>Bladderscan</w:t>
            </w:r>
          </w:p>
          <w:p w:rsidR="658F2D68" w:rsidP="246D3E81" w:rsidRDefault="658F2D68" w14:paraId="16023336" w14:textId="45ECF4B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KAD</w:t>
            </w:r>
            <w:r w:rsidRPr="1F99CD5E" w:rsidR="38BA1ABC">
              <w:rPr>
                <w:rFonts w:ascii="Calibri" w:hAnsi="Calibri" w:eastAsia="Calibri" w:cs="Calibri"/>
                <w:b w:val="1"/>
                <w:bCs w:val="1"/>
              </w:rPr>
              <w:t xml:space="preserve"> </w:t>
            </w:r>
            <w:r w:rsidRPr="1F99CD5E" w:rsidR="38BA1ABC">
              <w:rPr>
                <w:rFonts w:ascii="Calibri" w:hAnsi="Calibri" w:eastAsia="Calibri" w:cs="Calibri"/>
                <w:b w:val="0"/>
                <w:bCs w:val="0"/>
              </w:rPr>
              <w:t>&gt;400 ml urin/urinstopp</w:t>
            </w:r>
          </w:p>
        </w:tc>
        <w:tc>
          <w:tcPr>
            <w:tcW w:w="6236" w:type="dxa"/>
            <w:tcMar/>
          </w:tcPr>
          <w:p w:rsidR="658F2D68" w:rsidP="23DEFA85" w:rsidRDefault="658F2D68" w14:paraId="0E6FDDE2" w14:textId="0C58BABA">
            <w:pPr>
              <w:pStyle w:val="Normal"/>
              <w:spacing w:after="0" w:afterAutospacing="off"/>
              <w:ind w:left="0"/>
              <w:rPr>
                <w:rFonts w:ascii="Calibri" w:hAnsi="Calibri" w:eastAsia="Calibri" w:cs="Calibri"/>
                <w:sz w:val="22"/>
                <w:szCs w:val="22"/>
              </w:rPr>
            </w:pPr>
            <w:r w:rsidRPr="23DEFA85" w:rsidR="47260D05">
              <w:rPr>
                <w:rFonts w:ascii="Calibri" w:hAnsi="Calibri" w:eastAsia="Calibri" w:cs="Calibri"/>
                <w:sz w:val="22"/>
                <w:szCs w:val="22"/>
              </w:rPr>
              <w:t>Utförs på patient</w:t>
            </w:r>
            <w:r w:rsidRPr="23DEFA85" w:rsidR="47260D05">
              <w:rPr>
                <w:rFonts w:ascii="Calibri" w:hAnsi="Calibri" w:eastAsia="Calibri" w:cs="Calibri"/>
                <w:sz w:val="22"/>
                <w:szCs w:val="22"/>
              </w:rPr>
              <w:t>g</w:t>
            </w:r>
            <w:r w:rsidRPr="23DEFA85" w:rsidR="47260D05">
              <w:rPr>
                <w:rFonts w:ascii="Calibri" w:hAnsi="Calibri" w:eastAsia="Calibri" w:cs="Calibri"/>
                <w:sz w:val="22"/>
                <w:szCs w:val="22"/>
              </w:rPr>
              <w:t>r</w:t>
            </w:r>
            <w:r w:rsidRPr="23DEFA85" w:rsidR="47260D05">
              <w:rPr>
                <w:rFonts w:ascii="Calibri" w:hAnsi="Calibri" w:eastAsia="Calibri" w:cs="Calibri"/>
                <w:sz w:val="22"/>
                <w:szCs w:val="22"/>
              </w:rPr>
              <w:t>u</w:t>
            </w:r>
            <w:r w:rsidRPr="23DEFA85" w:rsidR="47260D05">
              <w:rPr>
                <w:rFonts w:ascii="Calibri" w:hAnsi="Calibri" w:eastAsia="Calibri" w:cs="Calibri"/>
                <w:sz w:val="22"/>
                <w:szCs w:val="22"/>
              </w:rPr>
              <w:t>p</w:t>
            </w:r>
            <w:r w:rsidRPr="23DEFA85" w:rsidR="47260D05">
              <w:rPr>
                <w:rFonts w:ascii="Calibri" w:hAnsi="Calibri" w:eastAsia="Calibri" w:cs="Calibri"/>
                <w:sz w:val="22"/>
                <w:szCs w:val="22"/>
              </w:rPr>
              <w:t>p</w:t>
            </w:r>
            <w:r w:rsidRPr="23DEFA85" w:rsidR="47260D05">
              <w:rPr>
                <w:rFonts w:ascii="Calibri" w:hAnsi="Calibri" w:eastAsia="Calibri" w:cs="Calibri"/>
                <w:sz w:val="22"/>
                <w:szCs w:val="22"/>
              </w:rPr>
              <w:t>e</w:t>
            </w:r>
            <w:r w:rsidRPr="23DEFA85" w:rsidR="47260D05">
              <w:rPr>
                <w:rFonts w:ascii="Calibri" w:hAnsi="Calibri" w:eastAsia="Calibri" w:cs="Calibri"/>
                <w:sz w:val="22"/>
                <w:szCs w:val="22"/>
              </w:rPr>
              <w:t>r</w:t>
            </w:r>
            <w:r w:rsidRPr="23DEFA85" w:rsidR="47260D05">
              <w:rPr>
                <w:rFonts w:ascii="Calibri" w:hAnsi="Calibri" w:eastAsia="Calibri" w:cs="Calibri"/>
                <w:sz w:val="22"/>
                <w:szCs w:val="22"/>
              </w:rPr>
              <w:t xml:space="preserve"> med:</w:t>
            </w:r>
          </w:p>
          <w:p w:rsidR="658F2D68" w:rsidP="67907CC0" w:rsidRDefault="658F2D68" w14:paraId="4FDB5F4C" w14:textId="58E0157A">
            <w:pPr>
              <w:pStyle w:val="Liststycke"/>
              <w:numPr>
                <w:ilvl w:val="0"/>
                <w:numId w:val="20"/>
              </w:numPr>
              <w:spacing w:after="0" w:afterAutospacing="off" w:line="240" w:lineRule="auto"/>
              <w:ind w:left="36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67907CC0" w:rsidR="47260D05">
              <w:rPr>
                <w:rFonts w:ascii="Calibri" w:hAnsi="Calibri" w:eastAsia="Calibri" w:cs="Calibri"/>
                <w:sz w:val="22"/>
                <w:szCs w:val="22"/>
              </w:rPr>
              <w:t>trauma mot rygg/</w:t>
            </w:r>
            <w:r w:rsidRPr="67907CC0" w:rsidR="47260D05">
              <w:rPr>
                <w:rFonts w:ascii="Calibri" w:hAnsi="Calibri" w:eastAsia="Calibri" w:cs="Calibri"/>
                <w:sz w:val="22"/>
                <w:szCs w:val="22"/>
              </w:rPr>
              <w:t>thorax</w:t>
            </w:r>
          </w:p>
          <w:p w:rsidR="658F2D68" w:rsidP="67907CC0" w:rsidRDefault="658F2D68" w14:paraId="6DCCB364" w14:textId="45CBF86A">
            <w:pPr>
              <w:pStyle w:val="Liststycke"/>
              <w:numPr>
                <w:ilvl w:val="0"/>
                <w:numId w:val="20"/>
              </w:numPr>
              <w:spacing w:after="0" w:afterAutospacing="off" w:line="240" w:lineRule="auto"/>
              <w:ind w:left="36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67907CC0" w:rsidR="47260D05">
              <w:rPr>
                <w:rFonts w:ascii="Calibri" w:hAnsi="Calibri" w:eastAsia="Calibri" w:cs="Calibri"/>
                <w:sz w:val="22"/>
                <w:szCs w:val="22"/>
              </w:rPr>
              <w:t>r</w:t>
            </w:r>
            <w:r w:rsidRPr="67907CC0" w:rsidR="47260D05">
              <w:rPr>
                <w:rFonts w:ascii="Calibri" w:hAnsi="Calibri" w:eastAsia="Calibri" w:cs="Calibri"/>
                <w:sz w:val="22"/>
                <w:szCs w:val="22"/>
              </w:rPr>
              <w:t>yggsmärta</w:t>
            </w:r>
          </w:p>
          <w:p w:rsidR="658F2D68" w:rsidP="67907CC0" w:rsidRDefault="658F2D68" w14:paraId="14BFB291" w14:textId="7838C170">
            <w:pPr>
              <w:pStyle w:val="Liststycke"/>
              <w:numPr>
                <w:ilvl w:val="0"/>
                <w:numId w:val="20"/>
              </w:numPr>
              <w:spacing w:after="0" w:afterAutospacing="off" w:line="240" w:lineRule="auto"/>
              <w:ind w:left="36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67907CC0" w:rsidR="47260D05">
              <w:rPr>
                <w:rFonts w:ascii="Calibri" w:hAnsi="Calibri" w:eastAsia="Calibri" w:cs="Calibri"/>
                <w:sz w:val="22"/>
                <w:szCs w:val="22"/>
              </w:rPr>
              <w:t xml:space="preserve">höft- eller </w:t>
            </w:r>
            <w:r w:rsidRPr="67907CC0" w:rsidR="47260D05">
              <w:rPr>
                <w:rFonts w:ascii="Calibri" w:hAnsi="Calibri" w:eastAsia="Calibri" w:cs="Calibri"/>
                <w:sz w:val="22"/>
                <w:szCs w:val="22"/>
              </w:rPr>
              <w:t>femurfrak</w:t>
            </w:r>
            <w:r w:rsidRPr="67907CC0" w:rsidR="47260D05">
              <w:rPr>
                <w:rFonts w:ascii="Calibri" w:hAnsi="Calibri" w:eastAsia="Calibri" w:cs="Calibri"/>
                <w:sz w:val="22"/>
                <w:szCs w:val="22"/>
              </w:rPr>
              <w:t>t</w:t>
            </w:r>
            <w:r w:rsidRPr="67907CC0" w:rsidR="47260D05">
              <w:rPr>
                <w:rFonts w:ascii="Calibri" w:hAnsi="Calibri" w:eastAsia="Calibri" w:cs="Calibri"/>
                <w:sz w:val="22"/>
                <w:szCs w:val="22"/>
              </w:rPr>
              <w:t>u</w:t>
            </w:r>
            <w:r w:rsidRPr="67907CC0" w:rsidR="47260D05">
              <w:rPr>
                <w:rFonts w:ascii="Calibri" w:hAnsi="Calibri" w:eastAsia="Calibri" w:cs="Calibri"/>
                <w:sz w:val="22"/>
                <w:szCs w:val="22"/>
              </w:rPr>
              <w:t>r</w:t>
            </w:r>
          </w:p>
        </w:tc>
      </w:tr>
      <w:tr w:rsidR="658F2D68" w:rsidTr="4AF63599" w14:paraId="3FD19BD9">
        <w:trPr>
          <w:trHeight w:val="300"/>
        </w:trPr>
        <w:tc>
          <w:tcPr>
            <w:tcW w:w="3402" w:type="dxa"/>
            <w:tcMar/>
          </w:tcPr>
          <w:p w:rsidR="658F2D68" w:rsidP="1F99CD5E" w:rsidRDefault="658F2D68" w14:paraId="7B7DBF24" w14:textId="03A8E86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Urinodling</w:t>
            </w:r>
          </w:p>
        </w:tc>
        <w:tc>
          <w:tcPr>
            <w:tcW w:w="6236" w:type="dxa"/>
            <w:tcMar/>
          </w:tcPr>
          <w:p w:rsidR="658F2D68" w:rsidP="23DEFA85" w:rsidRDefault="658F2D68" w14:paraId="314CEFF8" w14:textId="6DE0B61C">
            <w:pPr>
              <w:pStyle w:val="Normal"/>
              <w:spacing w:after="0" w:afterAutospacing="off"/>
              <w:ind w:left="0"/>
              <w:rPr>
                <w:rFonts w:ascii="Calibri" w:hAnsi="Calibri" w:eastAsia="Calibri" w:cs="Calibri"/>
                <w:sz w:val="22"/>
                <w:szCs w:val="22"/>
              </w:rPr>
            </w:pPr>
            <w:r w:rsidRPr="23DEFA85" w:rsidR="67D66462">
              <w:rPr>
                <w:rFonts w:ascii="Calibri" w:hAnsi="Calibri" w:eastAsia="Calibri" w:cs="Calibri"/>
                <w:sz w:val="22"/>
                <w:szCs w:val="22"/>
              </w:rPr>
              <w:t>Enligt läkarordination</w:t>
            </w:r>
          </w:p>
        </w:tc>
      </w:tr>
      <w:tr w:rsidR="658F2D68" w:rsidTr="4AF63599" w14:paraId="6C311DED">
        <w:trPr>
          <w:trHeight w:val="300"/>
        </w:trPr>
        <w:tc>
          <w:tcPr>
            <w:tcW w:w="3402" w:type="dxa"/>
            <w:tcMar/>
          </w:tcPr>
          <w:p w:rsidR="658F2D68" w:rsidP="1F99CD5E" w:rsidRDefault="658F2D68" w14:paraId="16E23336" w14:textId="0C06ACE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Blododling x 2</w:t>
            </w:r>
          </w:p>
        </w:tc>
        <w:tc>
          <w:tcPr>
            <w:tcW w:w="6236" w:type="dxa"/>
            <w:tcMar/>
          </w:tcPr>
          <w:p w:rsidR="658F2D68" w:rsidP="23DEFA85" w:rsidRDefault="658F2D68" w14:paraId="58C4495D" w14:textId="3B0268FA">
            <w:pPr>
              <w:pStyle w:val="Normal"/>
              <w:spacing w:after="0" w:afterAutospacing="off"/>
              <w:ind w:left="0"/>
              <w:rPr>
                <w:rFonts w:ascii="Calibri" w:hAnsi="Calibri" w:eastAsia="Calibri" w:cs="Calibri"/>
                <w:sz w:val="22"/>
                <w:szCs w:val="22"/>
              </w:rPr>
            </w:pPr>
            <w:r w:rsidRPr="23DEFA85" w:rsidR="2EAB7215">
              <w:rPr>
                <w:rFonts w:ascii="Calibri" w:hAnsi="Calibri" w:eastAsia="Calibri" w:cs="Calibri"/>
                <w:sz w:val="22"/>
                <w:szCs w:val="22"/>
              </w:rPr>
              <w:t>Tas om</w:t>
            </w:r>
            <w:r w:rsidRPr="23DEFA85" w:rsidR="2EAB721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23DEFA85" w:rsidR="2EAB7215">
              <w:rPr>
                <w:rFonts w:ascii="Calibri" w:hAnsi="Calibri" w:eastAsia="Calibri" w:cs="Calibri"/>
                <w:sz w:val="22"/>
                <w:szCs w:val="22"/>
              </w:rPr>
              <w:t>rektaltemp visar &gt;38,5</w:t>
            </w:r>
            <w:r w:rsidRPr="23DEFA85" w:rsidR="1807542F">
              <w:rPr>
                <w:rFonts w:ascii="Calibri" w:hAnsi="Calibri" w:eastAsia="Calibri" w:cs="Calibri"/>
                <w:sz w:val="22"/>
                <w:szCs w:val="22"/>
              </w:rPr>
              <w:t>°</w:t>
            </w:r>
            <w:r w:rsidRPr="23DEFA85" w:rsidR="2EAB7215">
              <w:rPr>
                <w:rFonts w:ascii="Calibri" w:hAnsi="Calibri" w:eastAsia="Calibri" w:cs="Calibri"/>
                <w:sz w:val="22"/>
                <w:szCs w:val="22"/>
              </w:rPr>
              <w:t xml:space="preserve">C. Ska patienten </w:t>
            </w:r>
            <w:r w:rsidRPr="23DEFA85" w:rsidR="2EAB7215">
              <w:rPr>
                <w:rFonts w:ascii="Calibri" w:hAnsi="Calibri" w:eastAsia="Calibri" w:cs="Calibri"/>
                <w:sz w:val="22"/>
                <w:szCs w:val="22"/>
              </w:rPr>
              <w:t>b</w:t>
            </w:r>
            <w:r w:rsidRPr="23DEFA85" w:rsidR="2EAB7215">
              <w:rPr>
                <w:rFonts w:ascii="Calibri" w:hAnsi="Calibri" w:eastAsia="Calibri" w:cs="Calibri"/>
                <w:sz w:val="22"/>
                <w:szCs w:val="22"/>
              </w:rPr>
              <w:t>e</w:t>
            </w:r>
            <w:r w:rsidRPr="23DEFA85" w:rsidR="2EAB7215">
              <w:rPr>
                <w:rFonts w:ascii="Calibri" w:hAnsi="Calibri" w:eastAsia="Calibri" w:cs="Calibri"/>
                <w:sz w:val="22"/>
                <w:szCs w:val="22"/>
              </w:rPr>
              <w:t>h</w:t>
            </w:r>
            <w:r w:rsidRPr="23DEFA85" w:rsidR="2EAB7215">
              <w:rPr>
                <w:rFonts w:ascii="Calibri" w:hAnsi="Calibri" w:eastAsia="Calibri" w:cs="Calibri"/>
                <w:sz w:val="22"/>
                <w:szCs w:val="22"/>
              </w:rPr>
              <w:t>a</w:t>
            </w:r>
            <w:r w:rsidRPr="23DEFA85" w:rsidR="2EAB7215">
              <w:rPr>
                <w:rFonts w:ascii="Calibri" w:hAnsi="Calibri" w:eastAsia="Calibri" w:cs="Calibri"/>
                <w:sz w:val="22"/>
                <w:szCs w:val="22"/>
              </w:rPr>
              <w:t>n</w:t>
            </w:r>
            <w:r w:rsidRPr="23DEFA85" w:rsidR="2EAB7215">
              <w:rPr>
                <w:rFonts w:ascii="Calibri" w:hAnsi="Calibri" w:eastAsia="Calibri" w:cs="Calibri"/>
                <w:sz w:val="22"/>
                <w:szCs w:val="22"/>
              </w:rPr>
              <w:t>d</w:t>
            </w:r>
            <w:r w:rsidRPr="23DEFA85" w:rsidR="2EAB7215">
              <w:rPr>
                <w:rFonts w:ascii="Calibri" w:hAnsi="Calibri" w:eastAsia="Calibri" w:cs="Calibri"/>
                <w:sz w:val="22"/>
                <w:szCs w:val="22"/>
              </w:rPr>
              <w:t>las med antibiotika och inte ha</w:t>
            </w:r>
            <w:r w:rsidRPr="23DEFA85" w:rsidR="29317F31">
              <w:rPr>
                <w:rFonts w:ascii="Calibri" w:hAnsi="Calibri" w:eastAsia="Calibri" w:cs="Calibri"/>
                <w:sz w:val="22"/>
                <w:szCs w:val="22"/>
              </w:rPr>
              <w:t>r feber tas blododlingarna om tid finns.</w:t>
            </w:r>
          </w:p>
        </w:tc>
      </w:tr>
      <w:tr w:rsidR="658F2D68" w:rsidTr="4AF63599" w14:paraId="40C67526">
        <w:trPr>
          <w:trHeight w:val="300"/>
        </w:trPr>
        <w:tc>
          <w:tcPr>
            <w:tcW w:w="3402" w:type="dxa"/>
            <w:tcMar/>
          </w:tcPr>
          <w:p w:rsidR="658F2D68" w:rsidP="1F99CD5E" w:rsidRDefault="658F2D68" w14:paraId="29025424" w14:textId="28B0ADA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Temp</w:t>
            </w:r>
          </w:p>
        </w:tc>
        <w:tc>
          <w:tcPr>
            <w:tcW w:w="6236" w:type="dxa"/>
            <w:tcMar/>
          </w:tcPr>
          <w:p w:rsidR="658F2D68" w:rsidP="23DEFA85" w:rsidRDefault="658F2D68" w14:paraId="47F2F154" w14:textId="0F2BF55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3DEFA85" w:rsidR="3814C738">
              <w:rPr>
                <w:rFonts w:ascii="Calibri" w:hAnsi="Calibri" w:eastAsia="Calibri" w:cs="Calibri"/>
                <w:sz w:val="22"/>
                <w:szCs w:val="22"/>
              </w:rPr>
              <w:t>Rektaltemp vid infektionsmisstanke</w:t>
            </w:r>
          </w:p>
        </w:tc>
      </w:tr>
      <w:tr w:rsidR="658F2D68" w:rsidTr="4AF63599" w14:paraId="2EE51E04">
        <w:trPr>
          <w:trHeight w:val="300"/>
        </w:trPr>
        <w:tc>
          <w:tcPr>
            <w:tcW w:w="3402" w:type="dxa"/>
            <w:tcMar/>
          </w:tcPr>
          <w:p w:rsidR="658F2D68" w:rsidP="1F99CD5E" w:rsidRDefault="658F2D68" w14:paraId="2B3E7368" w14:textId="5DEE4B7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Luftvägsanalyser:</w:t>
            </w:r>
          </w:p>
          <w:p w:rsidR="658F2D68" w:rsidP="1F99CD5E" w:rsidRDefault="658F2D68" w14:paraId="3F5EE584" w14:textId="00156A8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SARS-CoV-2/</w:t>
            </w: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Flu</w:t>
            </w: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/RSV akut PCR</w:t>
            </w:r>
          </w:p>
        </w:tc>
        <w:tc>
          <w:tcPr>
            <w:tcW w:w="6236" w:type="dxa"/>
            <w:tcMar/>
          </w:tcPr>
          <w:p w:rsidR="658F2D68" w:rsidP="23DEFA85" w:rsidRDefault="658F2D68" w14:paraId="7C2B2078" w14:textId="1D85EAD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3DEFA85" w:rsidR="2605508C">
              <w:rPr>
                <w:rFonts w:ascii="Calibri" w:hAnsi="Calibri" w:eastAsia="Calibri" w:cs="Calibri"/>
                <w:sz w:val="22"/>
                <w:szCs w:val="22"/>
              </w:rPr>
              <w:t xml:space="preserve">Enligt sjukhusövergripande rutin, se </w:t>
            </w:r>
            <w:hyperlink r:id="R16fc2358eb554471">
              <w:r w:rsidRPr="23DEFA85" w:rsidR="604B6EC0">
                <w:rPr>
                  <w:rStyle w:val="Hyperlnk"/>
                  <w:rFonts w:ascii="Calibri" w:hAnsi="Calibri" w:eastAsia="Calibri" w:cs="Calibri"/>
                  <w:sz w:val="22"/>
                  <w:szCs w:val="22"/>
                </w:rPr>
                <w:t>Virusorsakade luftvägsinfektioner hos vuxna - initial handläggning</w:t>
              </w:r>
            </w:hyperlink>
          </w:p>
        </w:tc>
      </w:tr>
      <w:tr w:rsidR="658F2D68" w:rsidTr="4AF63599" w14:paraId="3354EBBB">
        <w:trPr>
          <w:trHeight w:val="300"/>
        </w:trPr>
        <w:tc>
          <w:tcPr>
            <w:tcW w:w="3402" w:type="dxa"/>
            <w:tcMar/>
          </w:tcPr>
          <w:p w:rsidR="658F2D68" w:rsidP="1F99CD5E" w:rsidRDefault="658F2D68" w14:paraId="2FF8622C" w14:textId="2D12928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MRSA/ESBL/VRE</w:t>
            </w:r>
          </w:p>
        </w:tc>
        <w:tc>
          <w:tcPr>
            <w:tcW w:w="6236" w:type="dxa"/>
            <w:tcMar/>
          </w:tcPr>
          <w:p w:rsidR="658F2D68" w:rsidP="23DEFA85" w:rsidRDefault="658F2D68" w14:paraId="3D91E880" w14:textId="676349A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4AF63599" w:rsidR="41A13804">
              <w:rPr>
                <w:rFonts w:ascii="Calibri" w:hAnsi="Calibri" w:eastAsia="Calibri" w:cs="Calibri"/>
                <w:sz w:val="22"/>
                <w:szCs w:val="22"/>
              </w:rPr>
              <w:t xml:space="preserve">Personal på akutmottagningen frågar patienten om ev. </w:t>
            </w:r>
            <w:r w:rsidRPr="4AF63599" w:rsidR="58514D35">
              <w:rPr>
                <w:rFonts w:ascii="Calibri" w:hAnsi="Calibri" w:eastAsia="Calibri" w:cs="Calibri"/>
                <w:sz w:val="22"/>
                <w:szCs w:val="22"/>
              </w:rPr>
              <w:t>s</w:t>
            </w:r>
            <w:r w:rsidRPr="4AF63599" w:rsidR="41A13804">
              <w:rPr>
                <w:rFonts w:ascii="Calibri" w:hAnsi="Calibri" w:eastAsia="Calibri" w:cs="Calibri"/>
                <w:sz w:val="22"/>
                <w:szCs w:val="22"/>
              </w:rPr>
              <w:t>mitta. Screening utförs på avd.</w:t>
            </w:r>
            <w:r w:rsidRPr="4AF63599" w:rsidR="7A9265C3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4AF63599" w:rsidR="29C30975">
              <w:rPr>
                <w:rFonts w:ascii="Calibri" w:hAnsi="Calibri" w:eastAsia="Calibri" w:cs="Calibri"/>
                <w:sz w:val="22"/>
                <w:szCs w:val="22"/>
              </w:rPr>
              <w:t>d</w:t>
            </w:r>
            <w:r w:rsidRPr="4AF63599" w:rsidR="7A9265C3">
              <w:rPr>
                <w:rFonts w:ascii="Calibri" w:hAnsi="Calibri" w:eastAsia="Calibri" w:cs="Calibri"/>
                <w:sz w:val="22"/>
                <w:szCs w:val="22"/>
              </w:rPr>
              <w:t>å provet inte är ett akutprov.</w:t>
            </w:r>
          </w:p>
        </w:tc>
      </w:tr>
      <w:tr w:rsidR="658F2D68" w:rsidTr="4AF63599" w14:paraId="5C260B83">
        <w:trPr>
          <w:trHeight w:val="300"/>
        </w:trPr>
        <w:tc>
          <w:tcPr>
            <w:tcW w:w="3402" w:type="dxa"/>
            <w:tcMar/>
          </w:tcPr>
          <w:p w:rsidR="658F2D68" w:rsidP="1F99CD5E" w:rsidRDefault="658F2D68" w14:paraId="2316F75B" w14:textId="6E06967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Läkemedel</w:t>
            </w:r>
          </w:p>
        </w:tc>
        <w:tc>
          <w:tcPr>
            <w:tcW w:w="6236" w:type="dxa"/>
            <w:tcMar/>
          </w:tcPr>
          <w:p w:rsidR="658F2D68" w:rsidP="17199FDA" w:rsidRDefault="658F2D68" w14:paraId="758A0F85" w14:textId="5F4DC99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17199FDA" w:rsidR="360B1C50">
              <w:rPr>
                <w:rFonts w:ascii="Calibri" w:hAnsi="Calibri" w:eastAsia="Calibri" w:cs="Calibri"/>
                <w:sz w:val="22"/>
                <w:szCs w:val="22"/>
              </w:rPr>
              <w:t>Enligt l</w:t>
            </w:r>
            <w:r w:rsidRPr="17199FDA" w:rsidR="360B1C50">
              <w:rPr>
                <w:rFonts w:ascii="Calibri" w:hAnsi="Calibri" w:eastAsia="Calibri" w:cs="Calibri"/>
                <w:sz w:val="22"/>
                <w:szCs w:val="22"/>
              </w:rPr>
              <w:t>äkarordination/generella direktiv</w:t>
            </w:r>
          </w:p>
        </w:tc>
      </w:tr>
      <w:tr w:rsidR="1836C8E7" w:rsidTr="4AF63599" w14:paraId="0FFE0825">
        <w:trPr>
          <w:trHeight w:val="300"/>
        </w:trPr>
        <w:tc>
          <w:tcPr>
            <w:tcW w:w="3402" w:type="dxa"/>
            <w:tcMar/>
          </w:tcPr>
          <w:p w:rsidR="1836C8E7" w:rsidP="1F99CD5E" w:rsidRDefault="1836C8E7" w14:paraId="518DA33A" w14:textId="0585725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Smärtlindring/</w:t>
            </w: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mobi</w:t>
            </w:r>
            <w:r w:rsidRPr="1F99CD5E" w:rsidR="74A8CA50">
              <w:rPr>
                <w:rFonts w:ascii="Calibri" w:hAnsi="Calibri" w:eastAsia="Calibri" w:cs="Calibri"/>
                <w:b w:val="1"/>
                <w:bCs w:val="1"/>
              </w:rPr>
              <w:t>lisering</w:t>
            </w:r>
          </w:p>
        </w:tc>
        <w:tc>
          <w:tcPr>
            <w:tcW w:w="6236" w:type="dxa"/>
            <w:tcMar/>
          </w:tcPr>
          <w:p w:rsidR="1836C8E7" w:rsidP="7D54AC43" w:rsidRDefault="1836C8E7" w14:paraId="17B9A8F5" w14:textId="6C834FA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62BD0B9D" w:rsidR="32DEEDAB">
              <w:rPr>
                <w:rFonts w:ascii="Calibri" w:hAnsi="Calibri" w:eastAsia="Calibri" w:cs="Calibri"/>
                <w:sz w:val="22"/>
                <w:szCs w:val="22"/>
              </w:rPr>
              <w:t>Enligt läkarordination/generella direktiv inför inläggning. H</w:t>
            </w:r>
            <w:r w:rsidRPr="62BD0B9D" w:rsidR="32DEEDAB">
              <w:rPr>
                <w:rFonts w:ascii="Calibri" w:hAnsi="Calibri" w:eastAsia="Calibri" w:cs="Calibri"/>
                <w:sz w:val="22"/>
                <w:szCs w:val="22"/>
              </w:rPr>
              <w:t>a</w:t>
            </w:r>
            <w:r w:rsidRPr="62BD0B9D" w:rsidR="32DEEDAB">
              <w:rPr>
                <w:rFonts w:ascii="Calibri" w:hAnsi="Calibri" w:eastAsia="Calibri" w:cs="Calibri"/>
                <w:sz w:val="22"/>
                <w:szCs w:val="22"/>
              </w:rPr>
              <w:t>r</w:t>
            </w:r>
            <w:r w:rsidRPr="62BD0B9D" w:rsidR="32DEEDA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2BD0B9D" w:rsidR="32DEEDAB">
              <w:rPr>
                <w:rFonts w:ascii="Calibri" w:hAnsi="Calibri" w:eastAsia="Calibri" w:cs="Calibri"/>
                <w:sz w:val="22"/>
                <w:szCs w:val="22"/>
              </w:rPr>
              <w:t>p</w:t>
            </w:r>
            <w:r w:rsidRPr="62BD0B9D" w:rsidR="32DEEDAB">
              <w:rPr>
                <w:rFonts w:ascii="Calibri" w:hAnsi="Calibri" w:eastAsia="Calibri" w:cs="Calibri"/>
                <w:sz w:val="22"/>
                <w:szCs w:val="22"/>
              </w:rPr>
              <w:t>a</w:t>
            </w:r>
            <w:r w:rsidRPr="62BD0B9D" w:rsidR="32DEEDAB">
              <w:rPr>
                <w:rFonts w:ascii="Calibri" w:hAnsi="Calibri" w:eastAsia="Calibri" w:cs="Calibri"/>
                <w:sz w:val="22"/>
                <w:szCs w:val="22"/>
              </w:rPr>
              <w:t>t</w:t>
            </w:r>
            <w:r w:rsidRPr="62BD0B9D" w:rsidR="32DEEDAB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r w:rsidRPr="62BD0B9D" w:rsidR="32DEEDAB">
              <w:rPr>
                <w:rFonts w:ascii="Calibri" w:hAnsi="Calibri" w:eastAsia="Calibri" w:cs="Calibri"/>
                <w:sz w:val="22"/>
                <w:szCs w:val="22"/>
              </w:rPr>
              <w:t>e</w:t>
            </w:r>
            <w:r w:rsidRPr="62BD0B9D" w:rsidR="32DEEDAB">
              <w:rPr>
                <w:rFonts w:ascii="Calibri" w:hAnsi="Calibri" w:eastAsia="Calibri" w:cs="Calibri"/>
                <w:sz w:val="22"/>
                <w:szCs w:val="22"/>
              </w:rPr>
              <w:t xml:space="preserve">nten mobiliserats </w:t>
            </w:r>
            <w:r w:rsidRPr="62BD0B9D" w:rsidR="32DEEDAB">
              <w:rPr>
                <w:rFonts w:ascii="Calibri" w:hAnsi="Calibri" w:eastAsia="Calibri" w:cs="Calibri"/>
                <w:sz w:val="22"/>
                <w:szCs w:val="22"/>
              </w:rPr>
              <w:t>- r</w:t>
            </w:r>
            <w:r w:rsidRPr="62BD0B9D" w:rsidR="32DEEDAB">
              <w:rPr>
                <w:rFonts w:ascii="Calibri" w:hAnsi="Calibri" w:eastAsia="Calibri" w:cs="Calibri"/>
                <w:sz w:val="22"/>
                <w:szCs w:val="22"/>
              </w:rPr>
              <w:t>esultat?</w:t>
            </w:r>
          </w:p>
        </w:tc>
      </w:tr>
    </w:tbl>
    <w:p w:rsidR="6533A7D8" w:rsidP="3E7E88B1" w:rsidRDefault="6533A7D8" w14:paraId="7E3AB884" w14:textId="5E5E1658">
      <w:pPr>
        <w:pStyle w:val="Liststycke"/>
        <w:numPr>
          <w:ilvl w:val="0"/>
          <w:numId w:val="22"/>
        </w:numPr>
        <w:spacing w:after="0" w:afterAutospacing="off"/>
        <w:ind w:left="1494" w:right="0"/>
        <w:rPr>
          <w:rFonts w:ascii="Calibri" w:hAnsi="Calibri" w:eastAsia="Calibri" w:cs="Calibri"/>
          <w:sz w:val="24"/>
          <w:szCs w:val="24"/>
        </w:rPr>
      </w:pPr>
      <w:r w:rsidRPr="6257646D" w:rsidR="3EA3B62F">
        <w:rPr>
          <w:rFonts w:ascii="Calibri" w:hAnsi="Calibri" w:eastAsia="Calibri" w:cs="Calibri"/>
          <w:sz w:val="20"/>
          <w:szCs w:val="20"/>
        </w:rPr>
        <w:t xml:space="preserve">Ev. </w:t>
      </w:r>
      <w:r w:rsidRPr="6257646D" w:rsidR="13C8D6BB">
        <w:rPr>
          <w:rFonts w:ascii="Calibri" w:hAnsi="Calibri" w:eastAsia="Calibri" w:cs="Calibri"/>
          <w:sz w:val="20"/>
          <w:szCs w:val="20"/>
        </w:rPr>
        <w:t>a</w:t>
      </w:r>
      <w:r w:rsidRPr="6257646D" w:rsidR="3EA3B62F">
        <w:rPr>
          <w:rFonts w:ascii="Calibri" w:hAnsi="Calibri" w:eastAsia="Calibri" w:cs="Calibri"/>
          <w:sz w:val="20"/>
          <w:szCs w:val="20"/>
        </w:rPr>
        <w:t xml:space="preserve">vvikelser från gemensamma riktlinjer ska tydligt framkomma av inskrivningsanteckning-SSK till </w:t>
      </w:r>
      <w:r w:rsidRPr="6257646D" w:rsidR="3EA3B62F">
        <w:rPr>
          <w:rFonts w:ascii="Calibri" w:hAnsi="Calibri" w:eastAsia="Calibri" w:cs="Calibri"/>
          <w:sz w:val="20"/>
          <w:szCs w:val="20"/>
        </w:rPr>
        <w:t>avdelningen</w:t>
      </w:r>
      <w:r w:rsidRPr="6257646D" w:rsidR="3EA3B62F">
        <w:rPr>
          <w:rFonts w:ascii="Calibri" w:hAnsi="Calibri" w:eastAsia="Calibri" w:cs="Calibri"/>
          <w:sz w:val="20"/>
          <w:szCs w:val="20"/>
        </w:rPr>
        <w:t>!</w:t>
      </w:r>
    </w:p>
    <w:p w:rsidR="6533A7D8" w:rsidP="3E7E88B1" w:rsidRDefault="6533A7D8" w14:paraId="63894F0F" w14:textId="5297C556">
      <w:pPr>
        <w:pStyle w:val="Liststycke"/>
        <w:numPr>
          <w:ilvl w:val="0"/>
          <w:numId w:val="22"/>
        </w:numPr>
        <w:spacing w:after="0" w:afterAutospacing="off"/>
        <w:ind w:left="1494" w:right="0"/>
        <w:rPr>
          <w:rFonts w:ascii="Calibri" w:hAnsi="Calibri" w:eastAsia="Calibri" w:cs="Calibri"/>
          <w:sz w:val="24"/>
          <w:szCs w:val="24"/>
        </w:rPr>
      </w:pPr>
      <w:r w:rsidRPr="6257646D" w:rsidR="6533A7D8">
        <w:rPr>
          <w:rFonts w:ascii="Calibri" w:hAnsi="Calibri" w:eastAsia="Calibri" w:cs="Calibri"/>
          <w:sz w:val="20"/>
          <w:szCs w:val="20"/>
        </w:rPr>
        <w:t>Riktlinjerna</w:t>
      </w:r>
      <w:r w:rsidRPr="6257646D" w:rsidR="6533A7D8">
        <w:rPr>
          <w:rFonts w:ascii="Calibri" w:hAnsi="Calibri" w:eastAsia="Calibri" w:cs="Calibri"/>
          <w:sz w:val="20"/>
          <w:szCs w:val="20"/>
        </w:rPr>
        <w:t xml:space="preserve"> har uppdaterats i samråd med berörd</w:t>
      </w:r>
      <w:r w:rsidRPr="6257646D" w:rsidR="6533A7D8">
        <w:rPr>
          <w:rFonts w:ascii="Calibri" w:hAnsi="Calibri" w:eastAsia="Calibri" w:cs="Calibri"/>
          <w:sz w:val="20"/>
          <w:szCs w:val="20"/>
        </w:rPr>
        <w:t>a</w:t>
      </w:r>
      <w:r w:rsidRPr="6257646D" w:rsidR="6533A7D8">
        <w:rPr>
          <w:rFonts w:ascii="Calibri" w:hAnsi="Calibri" w:eastAsia="Calibri" w:cs="Calibri"/>
          <w:sz w:val="20"/>
          <w:szCs w:val="20"/>
        </w:rPr>
        <w:t xml:space="preserve"> </w:t>
      </w:r>
      <w:r w:rsidRPr="6257646D" w:rsidR="6533A7D8">
        <w:rPr>
          <w:rFonts w:ascii="Calibri" w:hAnsi="Calibri" w:eastAsia="Calibri" w:cs="Calibri"/>
          <w:sz w:val="20"/>
          <w:szCs w:val="20"/>
        </w:rPr>
        <w:t>v</w:t>
      </w:r>
      <w:r w:rsidRPr="6257646D" w:rsidR="6533A7D8">
        <w:rPr>
          <w:rFonts w:ascii="Calibri" w:hAnsi="Calibri" w:eastAsia="Calibri" w:cs="Calibri"/>
          <w:sz w:val="20"/>
          <w:szCs w:val="20"/>
        </w:rPr>
        <w:t>e</w:t>
      </w:r>
      <w:r w:rsidRPr="6257646D" w:rsidR="6533A7D8">
        <w:rPr>
          <w:rFonts w:ascii="Calibri" w:hAnsi="Calibri" w:eastAsia="Calibri" w:cs="Calibri"/>
          <w:sz w:val="20"/>
          <w:szCs w:val="20"/>
        </w:rPr>
        <w:t>r</w:t>
      </w:r>
      <w:r w:rsidRPr="6257646D" w:rsidR="6533A7D8">
        <w:rPr>
          <w:rFonts w:ascii="Calibri" w:hAnsi="Calibri" w:eastAsia="Calibri" w:cs="Calibri"/>
          <w:sz w:val="20"/>
          <w:szCs w:val="20"/>
        </w:rPr>
        <w:t>ksamhetschefer.</w:t>
      </w:r>
    </w:p>
    <w:sectPr w:rsidRPr="00747066" w:rsidR="00747066" w:rsidSect="00330F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000000" w14:paraId="47BD2091" w14:textId="0983A8E9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541E" w:rsidRDefault="005E541E" w14:paraId="0862B03E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E541E" w:rsidP="005E541E" w:rsidRDefault="005E541E" w14:paraId="788FEAC4" w14:textId="77777777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0">
    <w:nsid w:val="28dff8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dd397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c05ac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2">
    <w:abstractNumId w:val="20"/>
  </w:num>
  <w:num w:numId="21">
    <w:abstractNumId w:val="19"/>
  </w:num>
  <w:num w:numId="20">
    <w:abstractNumId w:val="18"/>
  </w: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3BE6B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48CBC46"/>
    <w:rsid w:val="0EA8E6C5"/>
    <w:rsid w:val="12FB7885"/>
    <w:rsid w:val="13C8D6BB"/>
    <w:rsid w:val="1492EC97"/>
    <w:rsid w:val="15EAFD92"/>
    <w:rsid w:val="17199FDA"/>
    <w:rsid w:val="1807542F"/>
    <w:rsid w:val="1836C8E7"/>
    <w:rsid w:val="1ABE6EB5"/>
    <w:rsid w:val="1ADAFBA9"/>
    <w:rsid w:val="1B2FFE7F"/>
    <w:rsid w:val="1BED10FD"/>
    <w:rsid w:val="1E129C6B"/>
    <w:rsid w:val="1F99CD5E"/>
    <w:rsid w:val="2041DACC"/>
    <w:rsid w:val="214A3D2D"/>
    <w:rsid w:val="23DEFA85"/>
    <w:rsid w:val="246D3E81"/>
    <w:rsid w:val="2605508C"/>
    <w:rsid w:val="266E8DD9"/>
    <w:rsid w:val="29317F31"/>
    <w:rsid w:val="29A77839"/>
    <w:rsid w:val="29C30975"/>
    <w:rsid w:val="2A84EC7E"/>
    <w:rsid w:val="2C20BCDF"/>
    <w:rsid w:val="2C5F2809"/>
    <w:rsid w:val="2D282321"/>
    <w:rsid w:val="2EAB7215"/>
    <w:rsid w:val="2F8827B3"/>
    <w:rsid w:val="32DEEDAB"/>
    <w:rsid w:val="360B1C50"/>
    <w:rsid w:val="3814C738"/>
    <w:rsid w:val="38BA1ABC"/>
    <w:rsid w:val="3C91D8C7"/>
    <w:rsid w:val="3D6485D7"/>
    <w:rsid w:val="3E7E88B1"/>
    <w:rsid w:val="3EA3B62F"/>
    <w:rsid w:val="41A13804"/>
    <w:rsid w:val="41AE3BED"/>
    <w:rsid w:val="41E4EC62"/>
    <w:rsid w:val="4449E014"/>
    <w:rsid w:val="44EDCA35"/>
    <w:rsid w:val="45E5B075"/>
    <w:rsid w:val="46B85D85"/>
    <w:rsid w:val="470B681D"/>
    <w:rsid w:val="47260D05"/>
    <w:rsid w:val="4AF63599"/>
    <w:rsid w:val="4E7B841E"/>
    <w:rsid w:val="4F1E6788"/>
    <w:rsid w:val="53F603C3"/>
    <w:rsid w:val="553A9E74"/>
    <w:rsid w:val="5806F41A"/>
    <w:rsid w:val="58226664"/>
    <w:rsid w:val="58514D35"/>
    <w:rsid w:val="5BE84B22"/>
    <w:rsid w:val="5DE9585C"/>
    <w:rsid w:val="5F4A0C65"/>
    <w:rsid w:val="604B6EC0"/>
    <w:rsid w:val="607D511B"/>
    <w:rsid w:val="61213B3C"/>
    <w:rsid w:val="6257646D"/>
    <w:rsid w:val="62578CA6"/>
    <w:rsid w:val="62BD0B9D"/>
    <w:rsid w:val="643FB3A1"/>
    <w:rsid w:val="647B2B65"/>
    <w:rsid w:val="6533A7D8"/>
    <w:rsid w:val="658F2D68"/>
    <w:rsid w:val="67907CC0"/>
    <w:rsid w:val="67D66462"/>
    <w:rsid w:val="69B6082E"/>
    <w:rsid w:val="6A629E8B"/>
    <w:rsid w:val="6B2CF8ED"/>
    <w:rsid w:val="6C63EDE3"/>
    <w:rsid w:val="6D06D14D"/>
    <w:rsid w:val="71C11A13"/>
    <w:rsid w:val="724DEB1D"/>
    <w:rsid w:val="734F1F03"/>
    <w:rsid w:val="74965E17"/>
    <w:rsid w:val="74A8CA50"/>
    <w:rsid w:val="79B78C8A"/>
    <w:rsid w:val="7A9265C3"/>
    <w:rsid w:val="7CD2A258"/>
    <w:rsid w:val="7D54A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3.xml" Id="rId16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header" Target="header3.xml" Id="rId15" /><Relationship Type="http://schemas.openxmlformats.org/officeDocument/2006/relationships/settings" Target="settings.xml" Id="rId4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10032-1320169253-459/surrogate/Provtagningsanvisning%20f%c3%b6r%20ortopedpatienter.pdf" TargetMode="External" Id="R39c61643ea5f449a" /><Relationship Type="http://schemas.openxmlformats.org/officeDocument/2006/relationships/hyperlink" Target="https://mellanarkiv-offentlig.vgregion.se/alfresco/s/archive/stream/public/v1/source/available/sofia/nu10032-1320169253-395/surrogate/Checklista%20f%c3%b6r%20misst%c3%a4nkt%20h%c3%b6ftfraktur.pdf" TargetMode="External" Id="R9e4e1f6e628441d0" /><Relationship Type="http://schemas.openxmlformats.org/officeDocument/2006/relationships/hyperlink" Target="https://mellanarkiv-offentlig.vgregion.se/alfresco/s/archive/stream/public/v1/source/available/sofia/nu10092-428297896-4/surrogate/Virusorsakade%20luftv%c3%a4gsinfektioner%20hos%20vuxna%20%e2%80%93%20initial%20handl%c3%a4ggning.pdf" TargetMode="External" Id="R16fc2358eb554471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Riktlinjer vid inläggning på ortopedavdelning från akutmottagning</dc:title>
  <dc:subject/>
  <dc:creator/>
  <keywords/>
  <lastModifiedBy>Päivi Kyllönen</lastModifiedBy>
  <revision>53</revision>
  <dcterms:created xsi:type="dcterms:W3CDTF">2024-01-25T12:31:00.0000000Z</dcterms:created>
  <dcterms:modified xsi:type="dcterms:W3CDTF">2024-04-03T09:35:20.0000000Z</dcterms:modified>
</coreProperties>
</file>