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2E7952" w14:textId="77777777" w:rsidR="00EF3A43" w:rsidRDefault="00EF3A43" w:rsidP="00F35B05">
      <w:pPr>
        <w:pStyle w:val="Rubrik2"/>
        <w:sectPr w:rsidR="00EF3A43" w:rsidSect="00EF3A4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FF1157A" w14:textId="77777777" w:rsidR="00EF3A43" w:rsidRPr="00EF3A43" w:rsidRDefault="00EF3A43" w:rsidP="00EF3A43">
      <w:pPr>
        <w:spacing w:after="0" w:line="240" w:lineRule="auto"/>
        <w:ind w:left="0" w:right="0"/>
        <w:rPr>
          <w:szCs w:val="20"/>
        </w:rPr>
      </w:pPr>
    </w:p>
    <w:p w14:paraId="13DF4207" w14:textId="648E879D" w:rsidR="00D03E80" w:rsidRDefault="005A4175" w:rsidP="005A4175">
      <w:pPr>
        <w:pStyle w:val="Rubrik1"/>
      </w:pPr>
      <w:bookmarkStart w:id="1" w:name="_Toc501440349"/>
      <w:bookmarkStart w:id="2" w:name="_Toc501440348"/>
      <w:bookmarkStart w:id="3" w:name="_Toc100327184"/>
      <w:bookmarkStart w:id="4" w:name="_Toc106874287"/>
      <w:r w:rsidRPr="00EF3A43">
        <w:t>Observationsenheten, medicinpatienter</w:t>
      </w:r>
    </w:p>
    <w:p w14:paraId="4463601B" w14:textId="77777777" w:rsidR="005A4175" w:rsidRPr="005A4175" w:rsidRDefault="005A4175" w:rsidP="005A4175"/>
    <w:p w14:paraId="3BCE83AF" w14:textId="4D0354F6" w:rsidR="002B5B57" w:rsidRPr="00D03E80" w:rsidRDefault="002B5B57" w:rsidP="00D03E80">
      <w:pPr>
        <w:pStyle w:val="Rubrik2"/>
      </w:pPr>
      <w:r w:rsidRPr="00D03E80">
        <w:t>Förändringar sedan föregående version</w:t>
      </w:r>
      <w:bookmarkEnd w:id="3"/>
      <w:bookmarkEnd w:id="4"/>
    </w:p>
    <w:p w14:paraId="1EB352ED" w14:textId="7BDBC3DD" w:rsidR="00B86302" w:rsidRDefault="00054BB9" w:rsidP="5166BF76">
      <w:r>
        <w:t>Vissa just</w:t>
      </w:r>
      <w:r w:rsidR="00E31F4C">
        <w:t xml:space="preserve">eringar gjorda </w:t>
      </w:r>
      <w:r w:rsidR="7341CA71">
        <w:t>bland annat om antalet vårdplatser</w:t>
      </w:r>
      <w:r w:rsidR="00AE4926">
        <w:t xml:space="preserve"> oh inläggning.</w:t>
      </w:r>
    </w:p>
    <w:p w14:paraId="74A1996C" w14:textId="6081149B" w:rsidR="00EF3A43" w:rsidRPr="00EF3A43" w:rsidRDefault="00EF3A43" w:rsidP="00B86302">
      <w:pPr>
        <w:pStyle w:val="Rubrik2"/>
      </w:pPr>
      <w:r w:rsidRPr="00EF3A43">
        <w:t>Bakgrund</w:t>
      </w:r>
      <w:bookmarkEnd w:id="2"/>
      <w:r w:rsidR="0081732F">
        <w:t xml:space="preserve"> och syfte</w:t>
      </w:r>
    </w:p>
    <w:p w14:paraId="55FF8EF8" w14:textId="1041DD96" w:rsidR="00EF3A43" w:rsidRDefault="00EF3A43" w:rsidP="000C31A9">
      <w:r w:rsidRPr="00EF3A43">
        <w:t>Observationsenhet är till för patienter med kort vårtid (upp till 24 timmar) för vård som kan avslutas inom denna tid eller för att avgöra om vidare inneliggande vård på annan enhet är nödvändig och vilken enhet som bäst handhar det fortsatta vårdbehovet.</w:t>
      </w:r>
      <w:r w:rsidR="00B86302">
        <w:br/>
      </w:r>
      <w:r w:rsidR="00B86302">
        <w:br/>
      </w:r>
      <w:r w:rsidRPr="00EF3A43">
        <w:t>Utskrivning sker dygnet runt.</w:t>
      </w:r>
    </w:p>
    <w:p w14:paraId="0BF6DB40" w14:textId="77777777" w:rsidR="00EF3A43" w:rsidRPr="00EF3A43" w:rsidRDefault="00EF3A43" w:rsidP="00B86302">
      <w:pPr>
        <w:pStyle w:val="Rubrik2"/>
      </w:pPr>
      <w:r w:rsidRPr="00EF3A43">
        <w:t>Vårdplatser, lokaler och utrustning</w:t>
      </w:r>
    </w:p>
    <w:p w14:paraId="5EC4BE1E" w14:textId="7596D93D" w:rsidR="00EF3A43" w:rsidRDefault="00EF3A43" w:rsidP="000C31A9">
      <w:r>
        <w:t>Obs-enheten består av</w:t>
      </w:r>
      <w:r w:rsidR="271A6B3A">
        <w:t xml:space="preserve"> 8</w:t>
      </w:r>
      <w:r>
        <w:t xml:space="preserve"> öppna vårdplatser utan möjlighet till avskildhet. Dessa fördelas mellan medicin, kirurgi och ortopedi. </w:t>
      </w:r>
      <w:r w:rsidR="00B86302">
        <w:br/>
      </w:r>
      <w:r w:rsidR="00B86302">
        <w:br/>
      </w:r>
      <w:r>
        <w:t xml:space="preserve">Det </w:t>
      </w:r>
      <w:r w:rsidR="03BC948A">
        <w:t>finns möjlighet till 6 samtida telemetriplatser för</w:t>
      </w:r>
      <w:r w:rsidR="5E46BDDF">
        <w:t xml:space="preserve"> </w:t>
      </w:r>
      <w:r w:rsidR="41C0E753">
        <w:t xml:space="preserve">utredning kring </w:t>
      </w:r>
      <w:r w:rsidR="104F93EC">
        <w:t>t</w:t>
      </w:r>
      <w:r w:rsidR="00B86302">
        <w:t>ill exempel</w:t>
      </w:r>
      <w:r w:rsidR="104F93EC">
        <w:t xml:space="preserve"> </w:t>
      </w:r>
      <w:r>
        <w:t>TIA</w:t>
      </w:r>
      <w:r w:rsidR="16F7CF47">
        <w:t xml:space="preserve">, </w:t>
      </w:r>
      <w:r w:rsidR="005A4175">
        <w:t xml:space="preserve">syncopé, </w:t>
      </w:r>
      <w:r>
        <w:t>förmaksflimmer – frekvensreglering</w:t>
      </w:r>
      <w:r w:rsidR="46AE9D5B">
        <w:t xml:space="preserve"> och</w:t>
      </w:r>
      <w:r>
        <w:t xml:space="preserve"> intoxer</w:t>
      </w:r>
      <w:r w:rsidR="2738151A">
        <w:t>.</w:t>
      </w:r>
    </w:p>
    <w:p w14:paraId="3CBE66FB" w14:textId="77777777" w:rsidR="00EF3A43" w:rsidRPr="00EF3A43" w:rsidRDefault="00EF3A43" w:rsidP="00B86302">
      <w:pPr>
        <w:pStyle w:val="Rubrik2"/>
      </w:pPr>
      <w:r w:rsidRPr="00EF3A43">
        <w:t>Vid inläggning på obs-enhet</w:t>
      </w:r>
    </w:p>
    <w:p w14:paraId="54B9D1F5" w14:textId="51B7ECA0" w:rsidR="00EF3A43" w:rsidRPr="000C31A9" w:rsidRDefault="00EF3A43" w:rsidP="000C31A9">
      <w:r>
        <w:t>Patienten skall ha en beräknad kortare vårdtid än 24 timmar och annars kräv</w:t>
      </w:r>
      <w:r w:rsidR="12E09F61">
        <w:t xml:space="preserve">s </w:t>
      </w:r>
      <w:r>
        <w:t>inläggning på annan vårdavdelning. I bedömningen skall också finnas angivet vilket mål inläggningen på obs-enheten har</w:t>
      </w:r>
      <w:r w:rsidR="45FFD488">
        <w:t xml:space="preserve"> och planering för den närmaste vårdtiden.</w:t>
      </w:r>
      <w:r w:rsidR="0032154B">
        <w:br/>
      </w:r>
      <w:r w:rsidR="0032154B">
        <w:br/>
      </w:r>
      <w:r>
        <w:t>På dagtid ansvarar obs-överläkaren för obs-enheten</w:t>
      </w:r>
      <w:r w:rsidR="26328D6F">
        <w:t xml:space="preserve">, gällande de medicinska patienterna, för övriga hänvisas till respektive rutin </w:t>
      </w:r>
      <w:r w:rsidR="26328D6F">
        <w:lastRenderedPageBreak/>
        <w:t>(kirurgi/ortopedi).</w:t>
      </w:r>
      <w:r w:rsidR="3E3B8EBF">
        <w:t xml:space="preserve"> Övrig tid respektive husjour. </w:t>
      </w:r>
      <w:r w:rsidR="0032154B">
        <w:br/>
      </w:r>
      <w:r w:rsidR="0032154B">
        <w:br/>
      </w:r>
      <w:r>
        <w:t xml:space="preserve">Patienter </w:t>
      </w:r>
      <w:proofErr w:type="gramStart"/>
      <w:r>
        <w:t>som  läggs</w:t>
      </w:r>
      <w:proofErr w:type="gramEnd"/>
      <w:r>
        <w:t xml:space="preserve"> in för att träffa annan subspecialist läggs lämpligen in på lämplig avdelning direkt för att inte fördröja bedömningen.</w:t>
      </w:r>
      <w:r w:rsidR="0032154B">
        <w:br/>
      </w:r>
      <w:r w:rsidR="0032154B">
        <w:br/>
      </w:r>
      <w:r>
        <w:t xml:space="preserve">På obs-enheten skall patienten </w:t>
      </w:r>
      <w:r w:rsidR="5AF8D5D2">
        <w:t xml:space="preserve">så långt det är möjligt </w:t>
      </w:r>
      <w:r>
        <w:t>vara uppegående och sköta sig själv. Detta med hänsyn till personaltätheten, patienternas integritet och avsaknad av möjlighet att hjälpa patienterna med sin</w:t>
      </w:r>
      <w:r w:rsidR="008A7DCD">
        <w:t xml:space="preserve">a </w:t>
      </w:r>
      <w:r w:rsidR="7DF95BBB">
        <w:t xml:space="preserve">aktiviteter i dagliga livet (ADL). </w:t>
      </w:r>
    </w:p>
    <w:p w14:paraId="7C72D11E" w14:textId="67C55169" w:rsidR="00EF3A43" w:rsidRPr="00EF3A43" w:rsidRDefault="00EF3A43" w:rsidP="008A7DCD">
      <w:pPr>
        <w:pStyle w:val="MellanrubrikVGR"/>
      </w:pPr>
      <w:r w:rsidRPr="00EF3A43">
        <w:t>Följande patientgrupper skall inte vårdas på obs-enheten</w:t>
      </w:r>
    </w:p>
    <w:p w14:paraId="5BCD78B0" w14:textId="77777777" w:rsidR="00EF3A43" w:rsidRPr="00EF3A43" w:rsidRDefault="00EF3A43" w:rsidP="004C4B85">
      <w:pPr>
        <w:pStyle w:val="Punktlista"/>
      </w:pPr>
      <w:r w:rsidRPr="00EF3A43">
        <w:t>Stökiga eller oroliga patienter</w:t>
      </w:r>
    </w:p>
    <w:p w14:paraId="749BDD76" w14:textId="77777777" w:rsidR="00EF3A43" w:rsidRPr="00EF3A43" w:rsidRDefault="00EF3A43" w:rsidP="004C4B85">
      <w:pPr>
        <w:pStyle w:val="Punktlista"/>
      </w:pPr>
      <w:r w:rsidRPr="00EF3A43">
        <w:t>Patienter som har stort hjälpbehov</w:t>
      </w:r>
    </w:p>
    <w:p w14:paraId="1A8BFCCB" w14:textId="77777777" w:rsidR="00EF3A43" w:rsidRPr="00EF3A43" w:rsidRDefault="00EF3A43" w:rsidP="004C4B85">
      <w:pPr>
        <w:pStyle w:val="Punktlista"/>
      </w:pPr>
      <w:r w:rsidRPr="00EF3A43">
        <w:t>Patienter som kräver isolering</w:t>
      </w:r>
    </w:p>
    <w:p w14:paraId="076DB438" w14:textId="49BCA385" w:rsidR="00EF3A43" w:rsidRPr="00EF3A43" w:rsidRDefault="00EF3A43" w:rsidP="004C4B85">
      <w:pPr>
        <w:pStyle w:val="Punktlista"/>
      </w:pPr>
      <w:r w:rsidRPr="00EF3A43">
        <w:t>Patienter som behöver specialkompetens ex</w:t>
      </w:r>
      <w:r w:rsidR="008A7DCD">
        <w:t>empelvis</w:t>
      </w:r>
      <w:r w:rsidRPr="00EF3A43">
        <w:t xml:space="preserve"> hjärtinfarktvård, andningsinsufficiens, stroke</w:t>
      </w:r>
    </w:p>
    <w:p w14:paraId="16A76BDD" w14:textId="77777777" w:rsidR="00EF3A43" w:rsidRPr="00EF3A43" w:rsidRDefault="00EF3A43" w:rsidP="004C4B85">
      <w:pPr>
        <w:pStyle w:val="Punktlista"/>
      </w:pPr>
      <w:r w:rsidRPr="00EF3A43">
        <w:t xml:space="preserve">Patienter med hög sannolikhet för allvarliga arytmier som VF/VT, högmisstanke på </w:t>
      </w:r>
      <w:proofErr w:type="spellStart"/>
      <w:r w:rsidRPr="00EF3A43">
        <w:t>hjärtischemi</w:t>
      </w:r>
      <w:proofErr w:type="spellEnd"/>
      <w:r w:rsidRPr="00EF3A43">
        <w:t xml:space="preserve"> </w:t>
      </w:r>
      <w:proofErr w:type="spellStart"/>
      <w:r w:rsidRPr="00EF3A43">
        <w:t>etc</w:t>
      </w:r>
      <w:proofErr w:type="spellEnd"/>
      <w:r w:rsidRPr="00EF3A43">
        <w:t xml:space="preserve"> skall inte övervakas på obsen utan hänvisas till hjärtcentrum.</w:t>
      </w:r>
    </w:p>
    <w:p w14:paraId="363C339E" w14:textId="3761F615" w:rsidR="00EF3A43" w:rsidRPr="00EF3A43" w:rsidRDefault="00EF3A43" w:rsidP="004C4B85">
      <w:pPr>
        <w:pStyle w:val="Punktlista"/>
      </w:pPr>
      <w:r>
        <w:t>Patienter som kräver hög grad av manuell övervakning, provtagning eller mer avancerad behandling</w:t>
      </w:r>
      <w:r w:rsidR="12DAFF85">
        <w:t xml:space="preserve"> (IMA)</w:t>
      </w:r>
    </w:p>
    <w:p w14:paraId="2FE1B482" w14:textId="0B3BF9A6" w:rsidR="00EF3A43" w:rsidRPr="00EF3A43" w:rsidRDefault="00EF3A43" w:rsidP="004C4B85">
      <w:pPr>
        <w:pStyle w:val="Punktlista"/>
      </w:pPr>
      <w:r>
        <w:t xml:space="preserve"> Döende patienter eller patienter under palliativ vård</w:t>
      </w:r>
    </w:p>
    <w:p w14:paraId="00D6B40D" w14:textId="77777777" w:rsidR="00EF3A43" w:rsidRPr="00EF3A43" w:rsidRDefault="00EF3A43" w:rsidP="00B86302">
      <w:pPr>
        <w:pStyle w:val="Rubrik2"/>
      </w:pPr>
      <w:r w:rsidRPr="00EF3A43">
        <w:t>Rond</w:t>
      </w:r>
    </w:p>
    <w:p w14:paraId="3EDA780E" w14:textId="77777777" w:rsidR="000F0C6F" w:rsidRDefault="00EF3A43" w:rsidP="000F0C6F">
      <w:pPr>
        <w:pStyle w:val="Punktlista"/>
      </w:pPr>
      <w:r>
        <w:t>Rond sker vardagar kl</w:t>
      </w:r>
      <w:r w:rsidR="00195CC3">
        <w:t>ockan</w:t>
      </w:r>
      <w:r>
        <w:t xml:space="preserve"> </w:t>
      </w:r>
      <w:r w:rsidR="00195CC3">
        <w:t>0</w:t>
      </w:r>
      <w:r>
        <w:t>8</w:t>
      </w:r>
      <w:r w:rsidR="00195CC3">
        <w:t>.00</w:t>
      </w:r>
      <w:r>
        <w:t xml:space="preserve"> och kl</w:t>
      </w:r>
      <w:r w:rsidR="00195CC3">
        <w:t>ockan</w:t>
      </w:r>
      <w:r>
        <w:t xml:space="preserve"> 15</w:t>
      </w:r>
      <w:r w:rsidR="00195CC3">
        <w:t>:00</w:t>
      </w:r>
      <w:r>
        <w:t xml:space="preserve"> av obs-överläkare tillsammans med underläkare. </w:t>
      </w:r>
    </w:p>
    <w:p w14:paraId="114EB18D" w14:textId="5E3C768B" w:rsidR="00EF3A43" w:rsidRPr="00EF3A43" w:rsidRDefault="00EF3A43" w:rsidP="000F0C6F">
      <w:pPr>
        <w:pStyle w:val="Punktlista"/>
      </w:pPr>
      <w:r w:rsidRPr="00EF3A43">
        <w:t>Patienter som är färdigobserverade skrivs ut omedelbart.</w:t>
      </w:r>
    </w:p>
    <w:p w14:paraId="12FE2ED0" w14:textId="1C6853D4" w:rsidR="00EF3A43" w:rsidRPr="00EF3A43" w:rsidRDefault="00EF3A43" w:rsidP="000F0C6F">
      <w:pPr>
        <w:pStyle w:val="Punktlista"/>
      </w:pPr>
      <w:r w:rsidRPr="00EF3A43">
        <w:t>Patienter som behöver ytterligare vård påbörjar utredning ex</w:t>
      </w:r>
      <w:r w:rsidR="00D41206">
        <w:t>empel</w:t>
      </w:r>
      <w:r w:rsidRPr="00EF3A43">
        <w:t xml:space="preserve"> röntgenremiss skrivs, men flyttar utan dröjsmål vidare till annan avdelning.</w:t>
      </w:r>
    </w:p>
    <w:p w14:paraId="63ED8C48" w14:textId="435B7CD0" w:rsidR="00EF3A43" w:rsidRPr="00EF3A43" w:rsidRDefault="00EF3A43" w:rsidP="000F0C6F">
      <w:pPr>
        <w:pStyle w:val="Punktlista"/>
      </w:pPr>
      <w:r w:rsidRPr="00EF3A43">
        <w:t>Patienter som beräknas kunna gå hem under dagen avslutar vården och skriv</w:t>
      </w:r>
      <w:r w:rsidR="000F0C6F">
        <w:t>s</w:t>
      </w:r>
      <w:r w:rsidRPr="00EF3A43">
        <w:t xml:space="preserve"> ut så snart det är möjligt.</w:t>
      </w:r>
    </w:p>
    <w:p w14:paraId="41301069" w14:textId="670A9B5E" w:rsidR="00EF3A43" w:rsidRDefault="00EF3A43" w:rsidP="000F0C6F">
      <w:pPr>
        <w:pStyle w:val="Punktlista"/>
      </w:pPr>
      <w:r w:rsidRPr="00EF3A43">
        <w:t>Eftermiddagsrond c</w:t>
      </w:r>
      <w:r w:rsidR="000F0C6F">
        <w:t>irka</w:t>
      </w:r>
      <w:r w:rsidRPr="00EF3A43">
        <w:t xml:space="preserve"> kl</w:t>
      </w:r>
      <w:r w:rsidR="000F0C6F">
        <w:t>ockan</w:t>
      </w:r>
      <w:r w:rsidRPr="00EF3A43">
        <w:t xml:space="preserve"> 15</w:t>
      </w:r>
      <w:r w:rsidR="000F0C6F">
        <w:t>.00</w:t>
      </w:r>
      <w:r w:rsidRPr="00EF3A43">
        <w:t>. Patienter som då bedöms kunna skrivas ut under kvällen görs administrativt klara och överrapporteras till husjour.</w:t>
      </w:r>
    </w:p>
    <w:p w14:paraId="05BA39A1" w14:textId="77777777" w:rsidR="00B15B73" w:rsidRPr="000C31A9" w:rsidRDefault="00B15B73" w:rsidP="00B15B73">
      <w:pPr>
        <w:pStyle w:val="Punktlista"/>
        <w:numPr>
          <w:ilvl w:val="0"/>
          <w:numId w:val="0"/>
        </w:numPr>
        <w:ind w:left="1712"/>
      </w:pPr>
    </w:p>
    <w:p w14:paraId="6BF25858" w14:textId="77777777" w:rsidR="00EF3A43" w:rsidRPr="00EF3A43" w:rsidRDefault="00EF3A43" w:rsidP="00B86302">
      <w:pPr>
        <w:pStyle w:val="Rubrik2"/>
      </w:pPr>
      <w:r w:rsidRPr="00EF3A43">
        <w:t>Kirurg och ortopedpatienter</w:t>
      </w:r>
    </w:p>
    <w:p w14:paraId="76B9F95B" w14:textId="6132BBB0" w:rsidR="00536A5A" w:rsidRPr="00536A5A" w:rsidRDefault="002C4206" w:rsidP="000C31A9">
      <w:r>
        <w:t xml:space="preserve">Medicinskt ansvar för </w:t>
      </w:r>
      <w:r w:rsidR="00EF3A43" w:rsidRPr="00EF3A43">
        <w:t>kirurg</w:t>
      </w:r>
      <w:r>
        <w:t>- och ortoped</w:t>
      </w:r>
      <w:r w:rsidR="00EF3A43" w:rsidRPr="00EF3A43">
        <w:t xml:space="preserve">patienter </w:t>
      </w:r>
      <w:r>
        <w:t>åvilar resp</w:t>
      </w:r>
      <w:r w:rsidR="00B86302">
        <w:t>ektive</w:t>
      </w:r>
      <w:r w:rsidR="00EF3A43" w:rsidRPr="00EF3A43">
        <w:t xml:space="preserve"> klinik</w:t>
      </w:r>
      <w:r>
        <w:t xml:space="preserve"> </w:t>
      </w:r>
      <w:r w:rsidR="00EF3A43" w:rsidRPr="00EF3A43">
        <w:t>enl</w:t>
      </w:r>
      <w:r w:rsidR="00B86302">
        <w:t xml:space="preserve">igt </w:t>
      </w:r>
      <w:r w:rsidR="00EF3A43" w:rsidRPr="00EF3A43">
        <w:t>särskilda rutiner.</w:t>
      </w:r>
      <w:bookmarkEnd w:id="0"/>
      <w:bookmarkEnd w:id="1"/>
    </w:p>
    <w:sectPr w:rsidR="00536A5A" w:rsidRPr="00536A5A" w:rsidSect="00EF3A4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9C31BA" w14:textId="77777777" w:rsidR="00D976D5" w:rsidRDefault="00D976D5">
      <w:r>
        <w:separator/>
      </w:r>
    </w:p>
  </w:endnote>
  <w:endnote w:type="continuationSeparator" w:id="0">
    <w:p w14:paraId="7951C095" w14:textId="77777777" w:rsidR="00D976D5" w:rsidRDefault="00D976D5">
      <w:r>
        <w:continuationSeparator/>
      </w:r>
    </w:p>
  </w:endnote>
  <w:endnote w:type="continuationNotice" w:id="1">
    <w:p w14:paraId="10206099" w14:textId="77777777" w:rsidR="00D976D5" w:rsidRDefault="00D976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129EBF" w14:textId="77777777" w:rsidR="00D976D5" w:rsidRDefault="00D976D5"/>
  </w:footnote>
  <w:footnote w:type="continuationSeparator" w:id="0">
    <w:p w14:paraId="6D7AE71B" w14:textId="77777777" w:rsidR="00D976D5" w:rsidRDefault="00D976D5">
      <w:r>
        <w:continuationSeparator/>
      </w:r>
    </w:p>
  </w:footnote>
  <w:footnote w:type="continuationNotice" w:id="1">
    <w:p w14:paraId="015C1380" w14:textId="77777777" w:rsidR="00D976D5" w:rsidRDefault="00D976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D068C90C">
      <w:start w:val="1"/>
      <w:numFmt w:val="bullet"/>
      <w:lvlText w:val=""/>
      <w:lvlJc w:val="left"/>
      <w:pPr>
        <w:ind w:left="720" w:hanging="360"/>
      </w:pPr>
      <w:rPr>
        <w:rFonts w:ascii="Symbol" w:hAnsi="Symbol" w:hint="default"/>
      </w:rPr>
    </w:lvl>
    <w:lvl w:ilvl="1" w:tplc="52C6FF58" w:tentative="1">
      <w:start w:val="1"/>
      <w:numFmt w:val="bullet"/>
      <w:lvlText w:val="o"/>
      <w:lvlJc w:val="left"/>
      <w:pPr>
        <w:ind w:left="1440" w:hanging="360"/>
      </w:pPr>
      <w:rPr>
        <w:rFonts w:ascii="Courier New" w:hAnsi="Courier New" w:cs="Courier New" w:hint="default"/>
      </w:rPr>
    </w:lvl>
    <w:lvl w:ilvl="2" w:tplc="6A688072" w:tentative="1">
      <w:start w:val="1"/>
      <w:numFmt w:val="bullet"/>
      <w:lvlText w:val=""/>
      <w:lvlJc w:val="left"/>
      <w:pPr>
        <w:ind w:left="2160" w:hanging="360"/>
      </w:pPr>
      <w:rPr>
        <w:rFonts w:ascii="Wingdings" w:hAnsi="Wingdings" w:hint="default"/>
      </w:rPr>
    </w:lvl>
    <w:lvl w:ilvl="3" w:tplc="25A2365E" w:tentative="1">
      <w:start w:val="1"/>
      <w:numFmt w:val="bullet"/>
      <w:lvlText w:val=""/>
      <w:lvlJc w:val="left"/>
      <w:pPr>
        <w:ind w:left="2880" w:hanging="360"/>
      </w:pPr>
      <w:rPr>
        <w:rFonts w:ascii="Symbol" w:hAnsi="Symbol" w:hint="default"/>
      </w:rPr>
    </w:lvl>
    <w:lvl w:ilvl="4" w:tplc="FDA43340" w:tentative="1">
      <w:start w:val="1"/>
      <w:numFmt w:val="bullet"/>
      <w:lvlText w:val="o"/>
      <w:lvlJc w:val="left"/>
      <w:pPr>
        <w:ind w:left="3600" w:hanging="360"/>
      </w:pPr>
      <w:rPr>
        <w:rFonts w:ascii="Courier New" w:hAnsi="Courier New" w:cs="Courier New" w:hint="default"/>
      </w:rPr>
    </w:lvl>
    <w:lvl w:ilvl="5" w:tplc="AE80047C" w:tentative="1">
      <w:start w:val="1"/>
      <w:numFmt w:val="bullet"/>
      <w:lvlText w:val=""/>
      <w:lvlJc w:val="left"/>
      <w:pPr>
        <w:ind w:left="4320" w:hanging="360"/>
      </w:pPr>
      <w:rPr>
        <w:rFonts w:ascii="Wingdings" w:hAnsi="Wingdings" w:hint="default"/>
      </w:rPr>
    </w:lvl>
    <w:lvl w:ilvl="6" w:tplc="89A29A00" w:tentative="1">
      <w:start w:val="1"/>
      <w:numFmt w:val="bullet"/>
      <w:lvlText w:val=""/>
      <w:lvlJc w:val="left"/>
      <w:pPr>
        <w:ind w:left="5040" w:hanging="360"/>
      </w:pPr>
      <w:rPr>
        <w:rFonts w:ascii="Symbol" w:hAnsi="Symbol" w:hint="default"/>
      </w:rPr>
    </w:lvl>
    <w:lvl w:ilvl="7" w:tplc="6116FEA6" w:tentative="1">
      <w:start w:val="1"/>
      <w:numFmt w:val="bullet"/>
      <w:lvlText w:val="o"/>
      <w:lvlJc w:val="left"/>
      <w:pPr>
        <w:ind w:left="5760" w:hanging="360"/>
      </w:pPr>
      <w:rPr>
        <w:rFonts w:ascii="Courier New" w:hAnsi="Courier New" w:cs="Courier New" w:hint="default"/>
      </w:rPr>
    </w:lvl>
    <w:lvl w:ilvl="8" w:tplc="EE060E30" w:tentative="1">
      <w:start w:val="1"/>
      <w:numFmt w:val="bullet"/>
      <w:lvlText w:val=""/>
      <w:lvlJc w:val="left"/>
      <w:pPr>
        <w:ind w:left="6480" w:hanging="360"/>
      </w:pPr>
      <w:rPr>
        <w:rFonts w:ascii="Wingdings" w:hAnsi="Wingdings" w:hint="default"/>
      </w:rPr>
    </w:lvl>
  </w:abstractNum>
  <w:abstractNum w:abstractNumId="7" w15:restartNumberingAfterBreak="0">
    <w:nsid w:val="1C9F297C"/>
    <w:multiLevelType w:val="hybridMultilevel"/>
    <w:tmpl w:val="7F0694E8"/>
    <w:lvl w:ilvl="0" w:tplc="8D24051A">
      <w:start w:val="1"/>
      <w:numFmt w:val="bullet"/>
      <w:lvlText w:val="•"/>
      <w:lvlJc w:val="left"/>
      <w:pPr>
        <w:tabs>
          <w:tab w:val="num" w:pos="720"/>
        </w:tabs>
        <w:ind w:left="720" w:hanging="360"/>
      </w:pPr>
      <w:rPr>
        <w:rFonts w:ascii="Times New Roman" w:hAnsi="Times New Roman" w:hint="default"/>
      </w:rPr>
    </w:lvl>
    <w:lvl w:ilvl="1" w:tplc="F82C6FAE" w:tentative="1">
      <w:start w:val="1"/>
      <w:numFmt w:val="bullet"/>
      <w:lvlText w:val="•"/>
      <w:lvlJc w:val="left"/>
      <w:pPr>
        <w:tabs>
          <w:tab w:val="num" w:pos="1440"/>
        </w:tabs>
        <w:ind w:left="1440" w:hanging="360"/>
      </w:pPr>
      <w:rPr>
        <w:rFonts w:ascii="Times New Roman" w:hAnsi="Times New Roman" w:hint="default"/>
      </w:rPr>
    </w:lvl>
    <w:lvl w:ilvl="2" w:tplc="E7FE894A" w:tentative="1">
      <w:start w:val="1"/>
      <w:numFmt w:val="bullet"/>
      <w:lvlText w:val="•"/>
      <w:lvlJc w:val="left"/>
      <w:pPr>
        <w:tabs>
          <w:tab w:val="num" w:pos="2160"/>
        </w:tabs>
        <w:ind w:left="2160" w:hanging="360"/>
      </w:pPr>
      <w:rPr>
        <w:rFonts w:ascii="Times New Roman" w:hAnsi="Times New Roman" w:hint="default"/>
      </w:rPr>
    </w:lvl>
    <w:lvl w:ilvl="3" w:tplc="58729262" w:tentative="1">
      <w:start w:val="1"/>
      <w:numFmt w:val="bullet"/>
      <w:lvlText w:val="•"/>
      <w:lvlJc w:val="left"/>
      <w:pPr>
        <w:tabs>
          <w:tab w:val="num" w:pos="2880"/>
        </w:tabs>
        <w:ind w:left="2880" w:hanging="360"/>
      </w:pPr>
      <w:rPr>
        <w:rFonts w:ascii="Times New Roman" w:hAnsi="Times New Roman" w:hint="default"/>
      </w:rPr>
    </w:lvl>
    <w:lvl w:ilvl="4" w:tplc="1CBA7F38" w:tentative="1">
      <w:start w:val="1"/>
      <w:numFmt w:val="bullet"/>
      <w:lvlText w:val="•"/>
      <w:lvlJc w:val="left"/>
      <w:pPr>
        <w:tabs>
          <w:tab w:val="num" w:pos="3600"/>
        </w:tabs>
        <w:ind w:left="3600" w:hanging="360"/>
      </w:pPr>
      <w:rPr>
        <w:rFonts w:ascii="Times New Roman" w:hAnsi="Times New Roman" w:hint="default"/>
      </w:rPr>
    </w:lvl>
    <w:lvl w:ilvl="5" w:tplc="E8F6B138" w:tentative="1">
      <w:start w:val="1"/>
      <w:numFmt w:val="bullet"/>
      <w:lvlText w:val="•"/>
      <w:lvlJc w:val="left"/>
      <w:pPr>
        <w:tabs>
          <w:tab w:val="num" w:pos="4320"/>
        </w:tabs>
        <w:ind w:left="4320" w:hanging="360"/>
      </w:pPr>
      <w:rPr>
        <w:rFonts w:ascii="Times New Roman" w:hAnsi="Times New Roman" w:hint="default"/>
      </w:rPr>
    </w:lvl>
    <w:lvl w:ilvl="6" w:tplc="2BB87598" w:tentative="1">
      <w:start w:val="1"/>
      <w:numFmt w:val="bullet"/>
      <w:lvlText w:val="•"/>
      <w:lvlJc w:val="left"/>
      <w:pPr>
        <w:tabs>
          <w:tab w:val="num" w:pos="5040"/>
        </w:tabs>
        <w:ind w:left="5040" w:hanging="360"/>
      </w:pPr>
      <w:rPr>
        <w:rFonts w:ascii="Times New Roman" w:hAnsi="Times New Roman" w:hint="default"/>
      </w:rPr>
    </w:lvl>
    <w:lvl w:ilvl="7" w:tplc="E48EA7EC" w:tentative="1">
      <w:start w:val="1"/>
      <w:numFmt w:val="bullet"/>
      <w:lvlText w:val="•"/>
      <w:lvlJc w:val="left"/>
      <w:pPr>
        <w:tabs>
          <w:tab w:val="num" w:pos="5760"/>
        </w:tabs>
        <w:ind w:left="5760" w:hanging="360"/>
      </w:pPr>
      <w:rPr>
        <w:rFonts w:ascii="Times New Roman" w:hAnsi="Times New Roman" w:hint="default"/>
      </w:rPr>
    </w:lvl>
    <w:lvl w:ilvl="8" w:tplc="B59A6D3A"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62649757">
    <w:abstractNumId w:val="19"/>
  </w:num>
  <w:num w:numId="2" w16cid:durableId="1284652270">
    <w:abstractNumId w:val="16"/>
  </w:num>
  <w:num w:numId="3" w16cid:durableId="1007558586">
    <w:abstractNumId w:val="0"/>
  </w:num>
  <w:num w:numId="4" w16cid:durableId="988901634">
    <w:abstractNumId w:val="8"/>
  </w:num>
  <w:num w:numId="5" w16cid:durableId="208807631">
    <w:abstractNumId w:val="17"/>
  </w:num>
  <w:num w:numId="6" w16cid:durableId="197547279">
    <w:abstractNumId w:val="2"/>
  </w:num>
  <w:num w:numId="7" w16cid:durableId="1885827179">
    <w:abstractNumId w:val="13"/>
  </w:num>
  <w:num w:numId="8" w16cid:durableId="410737013">
    <w:abstractNumId w:val="10"/>
  </w:num>
  <w:num w:numId="9" w16cid:durableId="1691643064">
    <w:abstractNumId w:val="1"/>
  </w:num>
  <w:num w:numId="10" w16cid:durableId="661545933">
    <w:abstractNumId w:val="1"/>
  </w:num>
  <w:num w:numId="11" w16cid:durableId="210308700">
    <w:abstractNumId w:val="3"/>
  </w:num>
  <w:num w:numId="12" w16cid:durableId="684669254">
    <w:abstractNumId w:val="4"/>
  </w:num>
  <w:num w:numId="13" w16cid:durableId="1375157410">
    <w:abstractNumId w:val="15"/>
  </w:num>
  <w:num w:numId="14" w16cid:durableId="693574815">
    <w:abstractNumId w:val="11"/>
  </w:num>
  <w:num w:numId="15" w16cid:durableId="144981484">
    <w:abstractNumId w:val="9"/>
  </w:num>
  <w:num w:numId="16" w16cid:durableId="1041901586">
    <w:abstractNumId w:val="14"/>
  </w:num>
  <w:num w:numId="17" w16cid:durableId="428935493">
    <w:abstractNumId w:val="5"/>
  </w:num>
  <w:num w:numId="18" w16cid:durableId="1944218063">
    <w:abstractNumId w:val="12"/>
  </w:num>
  <w:num w:numId="19" w16cid:durableId="466289116">
    <w:abstractNumId w:val="18"/>
  </w:num>
  <w:num w:numId="20" w16cid:durableId="2097508772">
    <w:abstractNumId w:val="6"/>
  </w:num>
  <w:num w:numId="21" w16cid:durableId="3122739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BB9"/>
    <w:rsid w:val="0005691C"/>
    <w:rsid w:val="00056ECB"/>
    <w:rsid w:val="00056ED5"/>
    <w:rsid w:val="00062F22"/>
    <w:rsid w:val="000655CC"/>
    <w:rsid w:val="000700AE"/>
    <w:rsid w:val="00084024"/>
    <w:rsid w:val="000849AC"/>
    <w:rsid w:val="0009062C"/>
    <w:rsid w:val="00095368"/>
    <w:rsid w:val="000954C4"/>
    <w:rsid w:val="000A4C35"/>
    <w:rsid w:val="000A611A"/>
    <w:rsid w:val="000B12D9"/>
    <w:rsid w:val="000B4536"/>
    <w:rsid w:val="000B7715"/>
    <w:rsid w:val="000C31A9"/>
    <w:rsid w:val="000E463B"/>
    <w:rsid w:val="000E5A7E"/>
    <w:rsid w:val="000F0C6F"/>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5CC3"/>
    <w:rsid w:val="0019632A"/>
    <w:rsid w:val="001A4E7C"/>
    <w:rsid w:val="001B762C"/>
    <w:rsid w:val="001C4D0A"/>
    <w:rsid w:val="001C5FEF"/>
    <w:rsid w:val="001D438D"/>
    <w:rsid w:val="001E0FD4"/>
    <w:rsid w:val="001F00E3"/>
    <w:rsid w:val="00211487"/>
    <w:rsid w:val="00211D91"/>
    <w:rsid w:val="00217DEC"/>
    <w:rsid w:val="00235B57"/>
    <w:rsid w:val="00250F24"/>
    <w:rsid w:val="002523C5"/>
    <w:rsid w:val="0025380B"/>
    <w:rsid w:val="0025703A"/>
    <w:rsid w:val="00262F3D"/>
    <w:rsid w:val="00263281"/>
    <w:rsid w:val="002651D6"/>
    <w:rsid w:val="0026551F"/>
    <w:rsid w:val="002729B3"/>
    <w:rsid w:val="00280A85"/>
    <w:rsid w:val="00284119"/>
    <w:rsid w:val="00290B5C"/>
    <w:rsid w:val="00294791"/>
    <w:rsid w:val="002B0B30"/>
    <w:rsid w:val="002B0C78"/>
    <w:rsid w:val="002B5B57"/>
    <w:rsid w:val="002C0C02"/>
    <w:rsid w:val="002C1277"/>
    <w:rsid w:val="002C4206"/>
    <w:rsid w:val="002C60AD"/>
    <w:rsid w:val="002D0E0E"/>
    <w:rsid w:val="002D6023"/>
    <w:rsid w:val="002E056C"/>
    <w:rsid w:val="002E23B1"/>
    <w:rsid w:val="002E263F"/>
    <w:rsid w:val="002E6F81"/>
    <w:rsid w:val="002F08BA"/>
    <w:rsid w:val="002F2CFF"/>
    <w:rsid w:val="002F568B"/>
    <w:rsid w:val="002F7818"/>
    <w:rsid w:val="003066D0"/>
    <w:rsid w:val="00311401"/>
    <w:rsid w:val="003203D7"/>
    <w:rsid w:val="00320F86"/>
    <w:rsid w:val="0032154B"/>
    <w:rsid w:val="003220C7"/>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6F5D"/>
    <w:rsid w:val="0039118E"/>
    <w:rsid w:val="00397F54"/>
    <w:rsid w:val="003A0D43"/>
    <w:rsid w:val="003B2A4B"/>
    <w:rsid w:val="003C65AD"/>
    <w:rsid w:val="003D099E"/>
    <w:rsid w:val="003D21A2"/>
    <w:rsid w:val="003D29D2"/>
    <w:rsid w:val="003E0705"/>
    <w:rsid w:val="003E2FF7"/>
    <w:rsid w:val="003F1013"/>
    <w:rsid w:val="003F1ACF"/>
    <w:rsid w:val="00404948"/>
    <w:rsid w:val="00406BEA"/>
    <w:rsid w:val="00413A60"/>
    <w:rsid w:val="004230F7"/>
    <w:rsid w:val="0043167E"/>
    <w:rsid w:val="0043409A"/>
    <w:rsid w:val="004354CD"/>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4B85"/>
    <w:rsid w:val="004D7BA3"/>
    <w:rsid w:val="004F4518"/>
    <w:rsid w:val="004F4C62"/>
    <w:rsid w:val="00501433"/>
    <w:rsid w:val="00511CC4"/>
    <w:rsid w:val="00525442"/>
    <w:rsid w:val="00531E60"/>
    <w:rsid w:val="00536A5A"/>
    <w:rsid w:val="00541D07"/>
    <w:rsid w:val="00544BAB"/>
    <w:rsid w:val="00545F31"/>
    <w:rsid w:val="005578FA"/>
    <w:rsid w:val="00565129"/>
    <w:rsid w:val="00565CD0"/>
    <w:rsid w:val="00567820"/>
    <w:rsid w:val="005760DB"/>
    <w:rsid w:val="00576B34"/>
    <w:rsid w:val="005770AD"/>
    <w:rsid w:val="00581414"/>
    <w:rsid w:val="00582490"/>
    <w:rsid w:val="005826FA"/>
    <w:rsid w:val="00587846"/>
    <w:rsid w:val="00597E28"/>
    <w:rsid w:val="005A2E3B"/>
    <w:rsid w:val="005A4175"/>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820"/>
    <w:rsid w:val="006319DB"/>
    <w:rsid w:val="00634260"/>
    <w:rsid w:val="00641616"/>
    <w:rsid w:val="0065595B"/>
    <w:rsid w:val="00660269"/>
    <w:rsid w:val="00665F89"/>
    <w:rsid w:val="00673C92"/>
    <w:rsid w:val="006753EC"/>
    <w:rsid w:val="00675497"/>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B81"/>
    <w:rsid w:val="006F7ACC"/>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428"/>
    <w:rsid w:val="007917BA"/>
    <w:rsid w:val="007A5C6F"/>
    <w:rsid w:val="007C1FED"/>
    <w:rsid w:val="007D4241"/>
    <w:rsid w:val="007D4317"/>
    <w:rsid w:val="007D4EA3"/>
    <w:rsid w:val="007F1CFF"/>
    <w:rsid w:val="007F5DD5"/>
    <w:rsid w:val="007F7C4E"/>
    <w:rsid w:val="008072D8"/>
    <w:rsid w:val="0081732F"/>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A7DCD"/>
    <w:rsid w:val="008B1694"/>
    <w:rsid w:val="008C4B27"/>
    <w:rsid w:val="008C7F2A"/>
    <w:rsid w:val="008E36F8"/>
    <w:rsid w:val="008E46B2"/>
    <w:rsid w:val="008E682C"/>
    <w:rsid w:val="008E78A1"/>
    <w:rsid w:val="008F589F"/>
    <w:rsid w:val="009039D8"/>
    <w:rsid w:val="00906238"/>
    <w:rsid w:val="00907EF9"/>
    <w:rsid w:val="0091295C"/>
    <w:rsid w:val="00914D58"/>
    <w:rsid w:val="00921F47"/>
    <w:rsid w:val="009228AB"/>
    <w:rsid w:val="0093085B"/>
    <w:rsid w:val="00931C57"/>
    <w:rsid w:val="009347A5"/>
    <w:rsid w:val="00940D36"/>
    <w:rsid w:val="00942257"/>
    <w:rsid w:val="009471BF"/>
    <w:rsid w:val="00950E4E"/>
    <w:rsid w:val="009529BD"/>
    <w:rsid w:val="009533B4"/>
    <w:rsid w:val="00967B05"/>
    <w:rsid w:val="00971D93"/>
    <w:rsid w:val="00990F3E"/>
    <w:rsid w:val="009948FF"/>
    <w:rsid w:val="009A05BD"/>
    <w:rsid w:val="009B1811"/>
    <w:rsid w:val="009B1958"/>
    <w:rsid w:val="009B1F6B"/>
    <w:rsid w:val="009C0D12"/>
    <w:rsid w:val="009C192E"/>
    <w:rsid w:val="009D2349"/>
    <w:rsid w:val="009D6819"/>
    <w:rsid w:val="009D6D1C"/>
    <w:rsid w:val="009E0CF9"/>
    <w:rsid w:val="009E531B"/>
    <w:rsid w:val="009E6C56"/>
    <w:rsid w:val="009E7DCF"/>
    <w:rsid w:val="009F4A56"/>
    <w:rsid w:val="009F4E65"/>
    <w:rsid w:val="00A006A5"/>
    <w:rsid w:val="00A04070"/>
    <w:rsid w:val="00A05942"/>
    <w:rsid w:val="00A068BF"/>
    <w:rsid w:val="00A07BEC"/>
    <w:rsid w:val="00A24D23"/>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4575"/>
    <w:rsid w:val="00AD73EC"/>
    <w:rsid w:val="00AE4926"/>
    <w:rsid w:val="00AE5BC7"/>
    <w:rsid w:val="00AE77F2"/>
    <w:rsid w:val="00AF5AAF"/>
    <w:rsid w:val="00B046D8"/>
    <w:rsid w:val="00B13F4C"/>
    <w:rsid w:val="00B15B73"/>
    <w:rsid w:val="00B16219"/>
    <w:rsid w:val="00B16C59"/>
    <w:rsid w:val="00B33FDD"/>
    <w:rsid w:val="00B359CC"/>
    <w:rsid w:val="00B36107"/>
    <w:rsid w:val="00B41789"/>
    <w:rsid w:val="00B46C03"/>
    <w:rsid w:val="00B60C6C"/>
    <w:rsid w:val="00B619A9"/>
    <w:rsid w:val="00B65A9D"/>
    <w:rsid w:val="00B66D60"/>
    <w:rsid w:val="00B716DF"/>
    <w:rsid w:val="00B75EDE"/>
    <w:rsid w:val="00B77D88"/>
    <w:rsid w:val="00B77FAF"/>
    <w:rsid w:val="00B84336"/>
    <w:rsid w:val="00B851B9"/>
    <w:rsid w:val="00B86302"/>
    <w:rsid w:val="00B86453"/>
    <w:rsid w:val="00B90054"/>
    <w:rsid w:val="00B92C14"/>
    <w:rsid w:val="00BA0066"/>
    <w:rsid w:val="00BB5C53"/>
    <w:rsid w:val="00BB69DB"/>
    <w:rsid w:val="00BC322E"/>
    <w:rsid w:val="00BC44CD"/>
    <w:rsid w:val="00BC48A6"/>
    <w:rsid w:val="00BC4EA0"/>
    <w:rsid w:val="00BD004A"/>
    <w:rsid w:val="00BE7978"/>
    <w:rsid w:val="00C00429"/>
    <w:rsid w:val="00C07DDB"/>
    <w:rsid w:val="00C25AC3"/>
    <w:rsid w:val="00C4115D"/>
    <w:rsid w:val="00C43BDD"/>
    <w:rsid w:val="00C47778"/>
    <w:rsid w:val="00C5011E"/>
    <w:rsid w:val="00C50EE5"/>
    <w:rsid w:val="00C5240A"/>
    <w:rsid w:val="00C5398F"/>
    <w:rsid w:val="00C556F5"/>
    <w:rsid w:val="00C60648"/>
    <w:rsid w:val="00C70E19"/>
    <w:rsid w:val="00C72574"/>
    <w:rsid w:val="00C7430C"/>
    <w:rsid w:val="00C85DA1"/>
    <w:rsid w:val="00C9071C"/>
    <w:rsid w:val="00C908FF"/>
    <w:rsid w:val="00C97BD3"/>
    <w:rsid w:val="00CA39EF"/>
    <w:rsid w:val="00CA521F"/>
    <w:rsid w:val="00CB0493"/>
    <w:rsid w:val="00CB17FF"/>
    <w:rsid w:val="00CB1ED7"/>
    <w:rsid w:val="00CB7876"/>
    <w:rsid w:val="00CC167C"/>
    <w:rsid w:val="00CC52D9"/>
    <w:rsid w:val="00CD6647"/>
    <w:rsid w:val="00CE4B73"/>
    <w:rsid w:val="00CF70BB"/>
    <w:rsid w:val="00D03E80"/>
    <w:rsid w:val="00D074DB"/>
    <w:rsid w:val="00D139CF"/>
    <w:rsid w:val="00D37E7F"/>
    <w:rsid w:val="00D41206"/>
    <w:rsid w:val="00D47AD7"/>
    <w:rsid w:val="00D51529"/>
    <w:rsid w:val="00D6780C"/>
    <w:rsid w:val="00D85218"/>
    <w:rsid w:val="00D915B1"/>
    <w:rsid w:val="00D976D5"/>
    <w:rsid w:val="00DA299D"/>
    <w:rsid w:val="00DA65C4"/>
    <w:rsid w:val="00DC6574"/>
    <w:rsid w:val="00DD2BE0"/>
    <w:rsid w:val="00DE4447"/>
    <w:rsid w:val="00DE5DA2"/>
    <w:rsid w:val="00DF0033"/>
    <w:rsid w:val="00DF65AF"/>
    <w:rsid w:val="00E026BF"/>
    <w:rsid w:val="00E07B1B"/>
    <w:rsid w:val="00E11853"/>
    <w:rsid w:val="00E31F4C"/>
    <w:rsid w:val="00E33E8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6728"/>
    <w:rsid w:val="00ED49C3"/>
    <w:rsid w:val="00ED6CE8"/>
    <w:rsid w:val="00ED7AA6"/>
    <w:rsid w:val="00EE2A56"/>
    <w:rsid w:val="00EE3818"/>
    <w:rsid w:val="00EF3A43"/>
    <w:rsid w:val="00EF762B"/>
    <w:rsid w:val="00F22264"/>
    <w:rsid w:val="00F2564D"/>
    <w:rsid w:val="00F35B05"/>
    <w:rsid w:val="00F413D9"/>
    <w:rsid w:val="00F5135F"/>
    <w:rsid w:val="00F516A0"/>
    <w:rsid w:val="00F51F78"/>
    <w:rsid w:val="00F613B4"/>
    <w:rsid w:val="00F86F47"/>
    <w:rsid w:val="00F90B64"/>
    <w:rsid w:val="00FB2F0F"/>
    <w:rsid w:val="00FB5086"/>
    <w:rsid w:val="00FB5411"/>
    <w:rsid w:val="00FB6392"/>
    <w:rsid w:val="00FD3C70"/>
    <w:rsid w:val="00FD6820"/>
    <w:rsid w:val="00FE12D8"/>
    <w:rsid w:val="00FF7C02"/>
    <w:rsid w:val="024801E3"/>
    <w:rsid w:val="03BC948A"/>
    <w:rsid w:val="0F92CA5D"/>
    <w:rsid w:val="104F93EC"/>
    <w:rsid w:val="10F9961B"/>
    <w:rsid w:val="12DAFF85"/>
    <w:rsid w:val="12E09F61"/>
    <w:rsid w:val="16F7CF47"/>
    <w:rsid w:val="1E6C212B"/>
    <w:rsid w:val="23E027C4"/>
    <w:rsid w:val="24E3D6B6"/>
    <w:rsid w:val="25665FA7"/>
    <w:rsid w:val="26328D6F"/>
    <w:rsid w:val="271A6B3A"/>
    <w:rsid w:val="2738151A"/>
    <w:rsid w:val="28FE5DE0"/>
    <w:rsid w:val="2A6412A4"/>
    <w:rsid w:val="3AE72D37"/>
    <w:rsid w:val="3E3B8EBF"/>
    <w:rsid w:val="41C0E753"/>
    <w:rsid w:val="45FFD488"/>
    <w:rsid w:val="46AE9D5B"/>
    <w:rsid w:val="46F543B8"/>
    <w:rsid w:val="48E5BC6E"/>
    <w:rsid w:val="4A1A2FEA"/>
    <w:rsid w:val="5166BF76"/>
    <w:rsid w:val="58E0D1E9"/>
    <w:rsid w:val="59A029ED"/>
    <w:rsid w:val="5AF8D5D2"/>
    <w:rsid w:val="5E46BDDF"/>
    <w:rsid w:val="5EF31662"/>
    <w:rsid w:val="5F46E967"/>
    <w:rsid w:val="647B2B65"/>
    <w:rsid w:val="6B2CF8ED"/>
    <w:rsid w:val="7341CA71"/>
    <w:rsid w:val="741BB744"/>
    <w:rsid w:val="7DF95BB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F2817B9-FE94-421D-83EE-B81AF0BBB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2</Pages>
  <Words>392</Words>
  <Characters>2483</Characters>
  <Application>Microsoft Office Word</Application>
  <DocSecurity>0</DocSecurity>
  <Lines>65</Lines>
  <Paragraphs>35</Paragraphs>
  <ScaleCrop>false</ScaleCrop>
  <Manager/>
  <Company/>
  <LinksUpToDate>false</LinksUpToDate>
  <CharactersWithSpaces>2840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Observationsenheten, medicinpatienter</dc:title>
  <dc:subject/>
  <dc:creator>patrik.jens.johansson@vgregion.se</dc:creator>
  <keywords/>
  <lastModifiedBy>Annika Johansson</lastModifiedBy>
  <revision>37</revision>
  <lastPrinted>2016-03-31T19:56:00.0000000Z</lastPrinted>
  <dcterms:created xsi:type="dcterms:W3CDTF">2022-05-09T13:36:00.0000000Z</dcterms:created>
  <dcterms:modified xsi:type="dcterms:W3CDTF">2026-01-16T12:00:00.0000000Z</dcterms:modified>
</coreProperties>
</file>