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4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glossary/document.xml" ContentType="application/vnd.openxmlformats-officedocument.wordprocessingml.document.glossary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975A8" w:rsidP="660EFCC2" w:rsidRDefault="006975A8" w14:paraId="3C56D98F" w14:textId="4124F4CD">
      <w:pPr>
        <w:pStyle w:val="Heading2"/>
        <w:spacing w:after="0" w:afterAutospacing="off"/>
        <w:ind w:left="630"/>
        <w:rPr>
          <w:b w:val="0"/>
          <w:bCs w:val="0"/>
        </w:rPr>
      </w:pPr>
      <w:bookmarkStart w:name="_Toc321146591" w:id="0"/>
      <w:r w:rsidR="73D4535F">
        <w:rPr>
          <w:b w:val="0"/>
          <w:bCs w:val="0"/>
        </w:rPr>
        <w:t>Handled, underarm – frakturmisstanke</w:t>
      </w:r>
    </w:p>
    <w:p w:rsidR="73D4535F" w:rsidP="00448AED" w:rsidRDefault="73D4535F" w14:paraId="1E26C0E2" w14:textId="1FD77E64">
      <w:pPr>
        <w:pStyle w:val="Normal"/>
        <w:spacing w:after="0" w:afterAutospacing="off"/>
        <w:ind w:left="630"/>
        <w:rPr>
          <w:rFonts w:ascii="Calibri" w:hAnsi="Calibri" w:eastAsia="Calibri" w:cs="Calibri" w:asciiTheme="majorAscii" w:hAnsiTheme="majorAscii" w:eastAsiaTheme="majorAscii" w:cstheme="majorAscii"/>
          <w:color w:val="FF0000"/>
          <w:sz w:val="20"/>
          <w:szCs w:val="20"/>
        </w:rPr>
        <w:sectPr w:rsidR="006975A8" w:rsidSect="006975A8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 w:orient="portrait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r w:rsidRPr="00448AED" w:rsidR="73D4535F">
        <w:rPr>
          <w:rFonts w:ascii="Calibri" w:hAnsi="Calibri" w:eastAsia="Calibri" w:cs="Calibri" w:asciiTheme="majorAscii" w:hAnsiTheme="majorAscii" w:eastAsiaTheme="majorAscii" w:cstheme="majorAscii"/>
        </w:rPr>
        <w:t>Vårdprogram</w:t>
      </w:r>
      <w:r w:rsidRPr="00448AED" w:rsidR="1F07822B">
        <w:rPr>
          <w:rFonts w:ascii="Calibri" w:hAnsi="Calibri" w:eastAsia="Calibri" w:cs="Calibri" w:asciiTheme="majorAscii" w:hAnsiTheme="majorAscii" w:eastAsiaTheme="majorAscii" w:cstheme="majorAscii"/>
        </w:rPr>
        <w:t xml:space="preserve"> ORTOPEDI</w:t>
      </w:r>
      <w:r w:rsidRPr="00448AED" w:rsidR="73D4535F">
        <w:rPr>
          <w:rFonts w:ascii="Calibri" w:hAnsi="Calibri" w:eastAsia="Calibri" w:cs="Calibri" w:asciiTheme="majorAscii" w:hAnsiTheme="majorAscii" w:eastAsiaTheme="majorAscii" w:cstheme="majorAscii"/>
        </w:rPr>
        <w:t>, Akutmottagningen NÄL</w:t>
      </w:r>
    </w:p>
    <w:tbl>
      <w:tblPr>
        <w:tblStyle w:val="TableGrid"/>
        <w:tblW w:w="9570" w:type="dxa"/>
        <w:tblInd w:w="992" w:type="dxa"/>
        <w:tblLayout w:type="fixed"/>
        <w:tblLook w:val="06A0" w:firstRow="1" w:lastRow="0" w:firstColumn="1" w:lastColumn="0" w:noHBand="1" w:noVBand="1"/>
      </w:tblPr>
      <w:tblGrid>
        <w:gridCol w:w="4425"/>
        <w:gridCol w:w="5145"/>
      </w:tblGrid>
      <w:tr xmlns:wp14="http://schemas.microsoft.com/office/word/2010/wordml" w:rsidR="01E21027" w:rsidTr="660EFCC2" w14:paraId="1CF27CC4" wp14:textId="77777777">
        <w:trPr>
          <w:trHeight w:val="300"/>
        </w:trPr>
        <w:tc>
          <w:tcPr>
            <w:tcW w:w="4425" w:type="dxa"/>
            <w:tcMar/>
          </w:tcPr>
          <w:p w:rsidR="4F8752F2" w:rsidP="7C19544D" w:rsidRDefault="4F8752F2" w14:paraId="1B77B270" w14:textId="1E72D2CD">
            <w:pPr>
              <w:pStyle w:val="MellanrubrikVGR"/>
              <w:spacing w:before="0" w:beforeAutospacing="off" w:after="0" w:afterAutospacing="off"/>
              <w:ind w:left="-90" w:right="0"/>
              <w:rPr>
                <w:rFonts w:ascii="Calibri" w:hAnsi="Calibri" w:eastAsia="Calibri" w:cs="Calibri" w:asciiTheme="majorAscii" w:hAnsiTheme="majorAscii" w:eastAsiaTheme="majorAscii" w:cstheme="majorAscii"/>
                <w:sz w:val="28"/>
                <w:szCs w:val="28"/>
              </w:rPr>
            </w:pPr>
            <w:r w:rsidRPr="7C19544D" w:rsidR="4F8752F2">
              <w:rPr>
                <w:rFonts w:ascii="Calibri" w:hAnsi="Calibri" w:eastAsia="Calibri" w:cs="Calibri" w:asciiTheme="majorAscii" w:hAnsiTheme="majorAscii" w:eastAsiaTheme="majorAscii" w:cstheme="majorAscii"/>
                <w:sz w:val="28"/>
                <w:szCs w:val="28"/>
              </w:rPr>
              <w:t>Omvårdnadsanamnes</w:t>
            </w:r>
          </w:p>
          <w:p w:rsidR="4F8752F2" w:rsidP="7C19544D" w:rsidRDefault="4F8752F2" w14:paraId="6B07A8D1" w14:textId="7084BE6D">
            <w:pPr>
              <w:pStyle w:val="Normal"/>
              <w:spacing w:before="0" w:beforeAutospacing="off" w:after="0" w:afterAutospacing="off"/>
              <w:ind w:left="0" w:right="0"/>
              <w:rPr>
                <w:rFonts w:ascii="Calibri" w:hAnsi="Calibri" w:eastAsia="Calibri" w:cs="Calibri" w:asciiTheme="majorAscii" w:hAnsiTheme="majorAscii" w:eastAsiaTheme="majorAscii" w:cstheme="majorAscii"/>
                <w:sz w:val="22"/>
                <w:szCs w:val="22"/>
              </w:rPr>
            </w:pPr>
            <w:r w:rsidRPr="7C19544D" w:rsidR="4F8752F2">
              <w:rPr>
                <w:rFonts w:ascii="Calibri" w:hAnsi="Calibri" w:eastAsia="Calibri" w:cs="Calibri" w:asciiTheme="majorAscii" w:hAnsiTheme="majorAscii" w:eastAsiaTheme="majorAscii" w:cstheme="majorAscii"/>
                <w:sz w:val="22"/>
                <w:szCs w:val="22"/>
              </w:rPr>
              <w:t>Debut?</w:t>
            </w:r>
            <w:r w:rsidRPr="7C19544D" w:rsidR="25BCF98A">
              <w:rPr>
                <w:rFonts w:ascii="Calibri" w:hAnsi="Calibri" w:eastAsia="Calibri" w:cs="Calibri" w:asciiTheme="majorAscii" w:hAnsiTheme="majorAscii" w:eastAsiaTheme="majorAscii" w:cstheme="majorAscii"/>
                <w:sz w:val="22"/>
                <w:szCs w:val="22"/>
              </w:rPr>
              <w:t xml:space="preserve"> </w:t>
            </w:r>
            <w:r w:rsidRPr="7C19544D" w:rsidR="4F8752F2">
              <w:rPr>
                <w:rFonts w:ascii="Calibri" w:hAnsi="Calibri" w:eastAsia="Calibri" w:cs="Calibri" w:asciiTheme="majorAscii" w:hAnsiTheme="majorAscii" w:eastAsiaTheme="majorAscii" w:cstheme="majorAscii"/>
                <w:sz w:val="22"/>
                <w:szCs w:val="22"/>
              </w:rPr>
              <w:t>Beskrivning av</w:t>
            </w:r>
            <w:r w:rsidRPr="7C19544D" w:rsidR="2C238FEE">
              <w:rPr>
                <w:rFonts w:ascii="Calibri" w:hAnsi="Calibri" w:eastAsia="Calibri" w:cs="Calibri" w:asciiTheme="majorAscii" w:hAnsiTheme="majorAscii" w:eastAsiaTheme="majorAscii" w:cstheme="majorAscii"/>
                <w:sz w:val="22"/>
                <w:szCs w:val="22"/>
              </w:rPr>
              <w:t xml:space="preserve"> </w:t>
            </w:r>
            <w:r w:rsidRPr="7C19544D" w:rsidR="4F8752F2">
              <w:rPr>
                <w:rFonts w:ascii="Calibri" w:hAnsi="Calibri" w:eastAsia="Calibri" w:cs="Calibri" w:asciiTheme="majorAscii" w:hAnsiTheme="majorAscii" w:eastAsiaTheme="majorAscii" w:cstheme="majorAscii"/>
                <w:sz w:val="22"/>
                <w:szCs w:val="22"/>
              </w:rPr>
              <w:t>händelseförlopp</w:t>
            </w:r>
            <w:r w:rsidRPr="7C19544D" w:rsidR="726491DD">
              <w:rPr>
                <w:rFonts w:ascii="Calibri" w:hAnsi="Calibri" w:eastAsia="Calibri" w:cs="Calibri" w:asciiTheme="majorAscii" w:hAnsiTheme="majorAscii" w:eastAsiaTheme="majorAscii" w:cstheme="majorAscii"/>
                <w:sz w:val="22"/>
                <w:szCs w:val="22"/>
              </w:rPr>
              <w:t>.</w:t>
            </w:r>
          </w:p>
          <w:p w:rsidR="4F8752F2" w:rsidP="7C19544D" w:rsidRDefault="4F8752F2" w14:paraId="7B7AE6BD" w14:textId="6AD8D74D">
            <w:pPr>
              <w:pStyle w:val="Normal"/>
              <w:spacing w:before="0" w:beforeAutospacing="off" w:after="0" w:afterAutospacing="off"/>
              <w:ind w:left="0" w:right="0"/>
              <w:rPr>
                <w:rFonts w:ascii="Calibri" w:hAnsi="Calibri" w:eastAsia="Calibri" w:cs="Calibri" w:asciiTheme="majorAscii" w:hAnsiTheme="majorAscii" w:eastAsiaTheme="majorAscii" w:cstheme="majorAscii"/>
                <w:sz w:val="22"/>
                <w:szCs w:val="22"/>
              </w:rPr>
            </w:pPr>
            <w:r w:rsidRPr="7C19544D" w:rsidR="4F8752F2">
              <w:rPr>
                <w:rFonts w:ascii="Calibri" w:hAnsi="Calibri" w:eastAsia="Calibri" w:cs="Calibri" w:asciiTheme="majorAscii" w:hAnsiTheme="majorAscii" w:eastAsiaTheme="majorAscii" w:cstheme="majorAscii"/>
                <w:sz w:val="22"/>
                <w:szCs w:val="22"/>
              </w:rPr>
              <w:t>Tidigare sjukdomar?</w:t>
            </w:r>
            <w:r w:rsidRPr="7C19544D" w:rsidR="4768B4DB">
              <w:rPr>
                <w:rFonts w:ascii="Calibri" w:hAnsi="Calibri" w:eastAsia="Calibri" w:cs="Calibri" w:asciiTheme="majorAscii" w:hAnsiTheme="majorAscii" w:eastAsiaTheme="majorAscii" w:cstheme="majorAscii"/>
                <w:sz w:val="22"/>
                <w:szCs w:val="22"/>
              </w:rPr>
              <w:t xml:space="preserve"> </w:t>
            </w:r>
            <w:r w:rsidRPr="7C19544D" w:rsidR="4F8752F2">
              <w:rPr>
                <w:rFonts w:ascii="Calibri" w:hAnsi="Calibri" w:eastAsia="Calibri" w:cs="Calibri" w:asciiTheme="majorAscii" w:hAnsiTheme="majorAscii" w:eastAsiaTheme="majorAscii" w:cstheme="majorAscii"/>
                <w:sz w:val="22"/>
                <w:szCs w:val="22"/>
              </w:rPr>
              <w:t>Medicinering?</w:t>
            </w:r>
          </w:p>
          <w:p w:rsidR="4F8752F2" w:rsidP="7C19544D" w:rsidRDefault="4F8752F2" w14:paraId="6984FB17" w14:textId="74EA623D">
            <w:pPr>
              <w:pStyle w:val="Normal"/>
              <w:spacing w:before="0" w:beforeAutospacing="off" w:after="0" w:afterAutospacing="off"/>
              <w:ind w:left="0" w:right="0"/>
              <w:rPr>
                <w:rFonts w:ascii="Calibri" w:hAnsi="Calibri" w:eastAsia="Calibri" w:cs="Calibri" w:asciiTheme="majorAscii" w:hAnsiTheme="majorAscii" w:eastAsiaTheme="majorAscii" w:cstheme="majorAscii"/>
                <w:sz w:val="22"/>
                <w:szCs w:val="22"/>
              </w:rPr>
            </w:pPr>
            <w:r w:rsidRPr="7C19544D" w:rsidR="4F8752F2">
              <w:rPr>
                <w:rFonts w:ascii="Calibri" w:hAnsi="Calibri" w:eastAsia="Calibri" w:cs="Calibri" w:asciiTheme="majorAscii" w:hAnsiTheme="majorAscii" w:eastAsiaTheme="majorAscii" w:cstheme="majorAscii"/>
                <w:sz w:val="22"/>
                <w:szCs w:val="22"/>
              </w:rPr>
              <w:t>Överkänslighet mot läkemedel?</w:t>
            </w:r>
          </w:p>
          <w:p w:rsidR="4F8752F2" w:rsidP="7C19544D" w:rsidRDefault="4F8752F2" w14:paraId="0BEF93B7" w14:textId="1FA50B1E">
            <w:pPr>
              <w:pStyle w:val="Normal"/>
              <w:spacing w:before="0" w:beforeAutospacing="off" w:after="0" w:afterAutospacing="off"/>
              <w:ind w:left="0" w:right="0"/>
              <w:rPr>
                <w:rFonts w:ascii="Calibri" w:hAnsi="Calibri" w:eastAsia="Calibri" w:cs="Calibri" w:asciiTheme="majorAscii" w:hAnsiTheme="majorAscii" w:eastAsiaTheme="majorAscii" w:cstheme="majorAscii"/>
                <w:sz w:val="22"/>
                <w:szCs w:val="22"/>
              </w:rPr>
            </w:pPr>
            <w:r w:rsidRPr="00448AED" w:rsidR="098B0AE4"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sz w:val="22"/>
                <w:szCs w:val="22"/>
              </w:rPr>
              <w:t xml:space="preserve">Alla </w:t>
            </w:r>
            <w:r w:rsidRPr="00448AED" w:rsidR="22414E71"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sz w:val="22"/>
                <w:szCs w:val="22"/>
              </w:rPr>
              <w:t>≥75 år</w:t>
            </w:r>
            <w:r w:rsidRPr="00448AED" w:rsidR="6523812B"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sz w:val="22"/>
                <w:szCs w:val="22"/>
              </w:rPr>
              <w:t>:</w:t>
            </w:r>
            <w:r w:rsidRPr="00448AED" w:rsidR="6523812B">
              <w:rPr>
                <w:rFonts w:ascii="Calibri" w:hAnsi="Calibri" w:eastAsia="Calibri" w:cs="Calibri" w:asciiTheme="majorAscii" w:hAnsiTheme="majorAscii" w:eastAsiaTheme="majorAscii" w:cstheme="majorAscii"/>
                <w:sz w:val="22"/>
                <w:szCs w:val="22"/>
              </w:rPr>
              <w:t xml:space="preserve"> screening enligt FRESH</w:t>
            </w:r>
            <w:r w:rsidRPr="00448AED" w:rsidR="22414E71">
              <w:rPr>
                <w:rFonts w:ascii="Calibri" w:hAnsi="Calibri" w:eastAsia="Calibri" w:cs="Calibri" w:asciiTheme="majorAscii" w:hAnsiTheme="majorAscii" w:eastAsiaTheme="majorAscii" w:cstheme="majorAscii"/>
                <w:sz w:val="22"/>
                <w:szCs w:val="22"/>
              </w:rPr>
              <w:t>, se WEST</w:t>
            </w:r>
            <w:r w:rsidRPr="00448AED" w:rsidR="7A46487F">
              <w:rPr>
                <w:rFonts w:ascii="Calibri" w:hAnsi="Calibri" w:eastAsia="Calibri" w:cs="Calibri" w:asciiTheme="majorAscii" w:hAnsiTheme="majorAscii" w:eastAsiaTheme="majorAscii" w:cstheme="majorAscii"/>
                <w:sz w:val="22"/>
                <w:szCs w:val="22"/>
              </w:rPr>
              <w:t>-A</w:t>
            </w:r>
            <w:r w:rsidRPr="00448AED" w:rsidR="22414E71">
              <w:rPr>
                <w:rFonts w:ascii="Calibri" w:hAnsi="Calibri" w:eastAsia="Calibri" w:cs="Calibri" w:asciiTheme="majorAscii" w:hAnsiTheme="majorAscii" w:eastAsiaTheme="majorAscii" w:cstheme="majorAscii"/>
                <w:sz w:val="22"/>
                <w:szCs w:val="22"/>
              </w:rPr>
              <w:t xml:space="preserve"> “S</w:t>
            </w:r>
            <w:r w:rsidRPr="00448AED" w:rsidR="6F1D1639">
              <w:rPr>
                <w:rFonts w:ascii="Calibri" w:hAnsi="Calibri" w:eastAsia="Calibri" w:cs="Calibri" w:asciiTheme="majorAscii" w:hAnsiTheme="majorAscii" w:eastAsiaTheme="majorAscii" w:cstheme="majorAscii"/>
                <w:sz w:val="22"/>
                <w:szCs w:val="22"/>
              </w:rPr>
              <w:t>köra äldre behov/process</w:t>
            </w:r>
            <w:r w:rsidRPr="00448AED" w:rsidR="22414E71">
              <w:rPr>
                <w:rFonts w:ascii="Calibri" w:hAnsi="Calibri" w:eastAsia="Calibri" w:cs="Calibri" w:asciiTheme="majorAscii" w:hAnsiTheme="majorAscii" w:eastAsiaTheme="majorAscii" w:cstheme="majorAscii"/>
                <w:sz w:val="22"/>
                <w:szCs w:val="22"/>
              </w:rPr>
              <w:t>”</w:t>
            </w:r>
            <w:r w:rsidRPr="00448AED" w:rsidR="22414E71">
              <w:rPr>
                <w:rFonts w:ascii="Calibri" w:hAnsi="Calibri" w:eastAsia="Calibri" w:cs="Calibri" w:asciiTheme="majorAscii" w:hAnsiTheme="majorAscii" w:eastAsiaTheme="majorAscii" w:cstheme="majorAscii"/>
                <w:sz w:val="22"/>
                <w:szCs w:val="22"/>
              </w:rPr>
              <w:t>.</w:t>
            </w:r>
          </w:p>
          <w:p w:rsidR="7C19544D" w:rsidP="7C19544D" w:rsidRDefault="7C19544D" w14:paraId="3FBBAB91" w14:textId="2256DF9E">
            <w:pPr>
              <w:pStyle w:val="MellanrubrikVGR"/>
              <w:spacing w:before="0" w:beforeAutospacing="off" w:after="0" w:afterAutospacing="off"/>
              <w:ind w:left="0" w:right="0"/>
              <w:rPr>
                <w:rFonts w:ascii="Calibri" w:hAnsi="Calibri" w:eastAsia="Calibri" w:cs="Calibri" w:asciiTheme="majorAscii" w:hAnsiTheme="majorAscii" w:eastAsiaTheme="majorAscii" w:cstheme="majorAscii"/>
                <w:sz w:val="16"/>
                <w:szCs w:val="16"/>
              </w:rPr>
            </w:pPr>
          </w:p>
          <w:p w:rsidR="55DFB03C" w:rsidP="7C19544D" w:rsidRDefault="55DFB03C" w14:paraId="4D29BF0B" w14:textId="73EA914A">
            <w:pPr>
              <w:pStyle w:val="MellanrubrikVGR"/>
              <w:spacing w:before="0" w:beforeAutospacing="off" w:after="0" w:afterAutospacing="off"/>
              <w:ind w:left="0" w:right="0"/>
              <w:rPr>
                <w:rFonts w:ascii="Calibri" w:hAnsi="Calibri" w:eastAsia="Calibri" w:cs="Calibri" w:asciiTheme="majorAscii" w:hAnsiTheme="majorAscii" w:eastAsiaTheme="majorAscii" w:cstheme="majorAscii"/>
                <w:sz w:val="28"/>
                <w:szCs w:val="28"/>
              </w:rPr>
            </w:pPr>
            <w:r w:rsidRPr="7C19544D" w:rsidR="55DFB03C">
              <w:rPr>
                <w:rFonts w:ascii="Calibri" w:hAnsi="Calibri" w:eastAsia="Calibri" w:cs="Calibri" w:asciiTheme="majorAscii" w:hAnsiTheme="majorAscii" w:eastAsiaTheme="majorAscii" w:cstheme="majorAscii"/>
                <w:sz w:val="28"/>
                <w:szCs w:val="28"/>
              </w:rPr>
              <w:t>Omvårdnadsstatus</w:t>
            </w:r>
          </w:p>
          <w:p w:rsidR="73D70806" w:rsidP="7C19544D" w:rsidRDefault="73D70806" w14:paraId="46842934" w14:textId="18757D8A">
            <w:pPr>
              <w:pStyle w:val="Normal"/>
              <w:spacing w:after="0" w:afterAutospacing="off"/>
              <w:ind w:left="0" w:right="0"/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sz w:val="22"/>
                <w:szCs w:val="22"/>
              </w:rPr>
            </w:pPr>
            <w:r w:rsidRPr="7C19544D" w:rsidR="73D70806"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sz w:val="22"/>
                <w:szCs w:val="22"/>
              </w:rPr>
              <w:t>Kommunikation</w:t>
            </w:r>
          </w:p>
          <w:p w:rsidR="73D70806" w:rsidP="00448AED" w:rsidRDefault="73D70806" w14:paraId="05A30F4F" w14:textId="453CA19A">
            <w:pPr>
              <w:pStyle w:val="Normal"/>
              <w:spacing w:after="0" w:afterAutospacing="off"/>
              <w:ind w:left="0" w:right="0"/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2"/>
                <w:szCs w:val="22"/>
              </w:rPr>
            </w:pPr>
            <w:r w:rsidRPr="28729A23" w:rsidR="7701B0DD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2"/>
                <w:szCs w:val="22"/>
              </w:rPr>
              <w:t>Medvetandegrad (GCS)</w:t>
            </w:r>
            <w:r w:rsidRPr="28729A23" w:rsidR="31ED3273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2"/>
                <w:szCs w:val="22"/>
              </w:rPr>
              <w:t>?</w:t>
            </w:r>
          </w:p>
          <w:p w:rsidR="73D70806" w:rsidP="7C19544D" w:rsidRDefault="73D70806" w14:paraId="783BFCEF" w14:textId="6A3795B6">
            <w:pPr>
              <w:pStyle w:val="Normal"/>
              <w:spacing w:after="0" w:afterAutospacing="off"/>
              <w:ind w:left="0" w:right="0"/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2"/>
                <w:szCs w:val="22"/>
              </w:rPr>
            </w:pPr>
            <w:r w:rsidRPr="00448AED" w:rsidR="7701B0DD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2"/>
                <w:szCs w:val="22"/>
              </w:rPr>
              <w:t>Orienterad?</w:t>
            </w:r>
          </w:p>
          <w:p w:rsidR="73D70806" w:rsidP="7C19544D" w:rsidRDefault="73D70806" w14:paraId="1BD1EA03" w14:textId="1AE7B72A">
            <w:pPr>
              <w:pStyle w:val="Normal"/>
              <w:spacing w:after="0" w:afterAutospacing="off"/>
              <w:ind w:left="0" w:right="0"/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2"/>
                <w:szCs w:val="22"/>
              </w:rPr>
            </w:pPr>
            <w:r w:rsidRPr="7C19544D" w:rsidR="73D70806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2"/>
                <w:szCs w:val="22"/>
              </w:rPr>
              <w:t>Hörsel-, syn-, talsvårigheter?</w:t>
            </w:r>
          </w:p>
          <w:p w:rsidR="73D70806" w:rsidP="7C19544D" w:rsidRDefault="73D70806" w14:paraId="2278FB68" w14:textId="734BB22B">
            <w:pPr>
              <w:pStyle w:val="Normal"/>
              <w:spacing w:after="0" w:afterAutospacing="off"/>
              <w:ind w:left="0" w:right="0"/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2"/>
                <w:szCs w:val="22"/>
              </w:rPr>
            </w:pPr>
            <w:r w:rsidRPr="7C19544D" w:rsidR="73D70806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2"/>
                <w:szCs w:val="22"/>
              </w:rPr>
              <w:t>Ej svensktalande – tolkbehov?</w:t>
            </w:r>
          </w:p>
          <w:p w:rsidR="73D70806" w:rsidP="7C19544D" w:rsidRDefault="73D70806" w14:paraId="5A487672" w14:textId="57360FAE">
            <w:pPr>
              <w:pStyle w:val="Normal"/>
              <w:spacing w:after="0" w:afterAutospacing="off"/>
              <w:ind w:left="0" w:right="0"/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sz w:val="22"/>
                <w:szCs w:val="22"/>
              </w:rPr>
            </w:pPr>
            <w:r w:rsidRPr="7C19544D" w:rsidR="73D70806"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sz w:val="22"/>
                <w:szCs w:val="22"/>
              </w:rPr>
              <w:t>Andning</w:t>
            </w:r>
          </w:p>
          <w:p w:rsidR="73D70806" w:rsidP="7C19544D" w:rsidRDefault="73D70806" w14:paraId="47214126" w14:textId="49552432">
            <w:pPr>
              <w:pStyle w:val="Normal"/>
              <w:spacing w:after="0" w:afterAutospacing="off"/>
              <w:ind w:left="0" w:right="0"/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2"/>
                <w:szCs w:val="22"/>
              </w:rPr>
            </w:pPr>
            <w:r w:rsidRPr="7C19544D" w:rsidR="73D70806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2"/>
                <w:szCs w:val="22"/>
              </w:rPr>
              <w:t>Andningspåverkan - ytlig, djup, snabb?</w:t>
            </w:r>
          </w:p>
          <w:p w:rsidR="73D70806" w:rsidP="7C19544D" w:rsidRDefault="73D70806" w14:paraId="2A9CBA07" w14:textId="1C187DC1">
            <w:pPr>
              <w:pStyle w:val="Normal"/>
              <w:spacing w:after="0" w:afterAutospacing="off"/>
              <w:ind w:left="0" w:right="0"/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sz w:val="22"/>
                <w:szCs w:val="22"/>
              </w:rPr>
            </w:pPr>
            <w:r w:rsidRPr="7C19544D" w:rsidR="73D70806"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sz w:val="22"/>
                <w:szCs w:val="22"/>
              </w:rPr>
              <w:t>Cirkulation</w:t>
            </w:r>
          </w:p>
          <w:p w:rsidR="73D70806" w:rsidP="7C19544D" w:rsidRDefault="73D70806" w14:paraId="30E3A494" w14:textId="7E3C9F84">
            <w:pPr>
              <w:pStyle w:val="Normal"/>
              <w:spacing w:after="0" w:afterAutospacing="off"/>
              <w:ind w:left="0" w:right="0"/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2"/>
                <w:szCs w:val="22"/>
              </w:rPr>
            </w:pPr>
            <w:r w:rsidRPr="7C19544D" w:rsidR="73D70806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2"/>
                <w:szCs w:val="22"/>
              </w:rPr>
              <w:t>Cirkulatorisk</w:t>
            </w:r>
            <w:r w:rsidRPr="7C19544D" w:rsidR="73D70806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2"/>
                <w:szCs w:val="22"/>
              </w:rPr>
              <w:t xml:space="preserve"> påverkan?</w:t>
            </w:r>
          </w:p>
          <w:p w:rsidR="73D70806" w:rsidP="7C19544D" w:rsidRDefault="73D70806" w14:paraId="624CFC43" w14:textId="05B8A2D9">
            <w:pPr>
              <w:pStyle w:val="Normal"/>
              <w:spacing w:after="0" w:afterAutospacing="off"/>
              <w:ind w:left="0" w:right="0"/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2"/>
                <w:szCs w:val="22"/>
              </w:rPr>
            </w:pPr>
            <w:r w:rsidRPr="7C19544D" w:rsidR="73D70806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2"/>
                <w:szCs w:val="22"/>
              </w:rPr>
              <w:t>Påverkat distalstatus?</w:t>
            </w:r>
          </w:p>
          <w:p w:rsidR="73D70806" w:rsidP="7C19544D" w:rsidRDefault="73D70806" w14:paraId="66A16001" w14:textId="27058557">
            <w:pPr>
              <w:pStyle w:val="Normal"/>
              <w:spacing w:after="0" w:afterAutospacing="off"/>
              <w:ind w:left="0" w:right="0"/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2"/>
                <w:szCs w:val="22"/>
              </w:rPr>
            </w:pPr>
            <w:r w:rsidRPr="7C19544D" w:rsidR="73D70806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2"/>
                <w:szCs w:val="22"/>
              </w:rPr>
              <w:t>Synlig svullnad över smärtområdet?</w:t>
            </w:r>
          </w:p>
          <w:p w:rsidR="73D70806" w:rsidP="7C19544D" w:rsidRDefault="73D70806" w14:paraId="22404CB9" w14:textId="05EDB5E1">
            <w:pPr>
              <w:pStyle w:val="Normal"/>
              <w:spacing w:after="0" w:afterAutospacing="off"/>
              <w:ind w:left="0" w:right="0"/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2"/>
                <w:szCs w:val="22"/>
              </w:rPr>
            </w:pPr>
            <w:r w:rsidRPr="7C19544D" w:rsidR="73D70806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2"/>
                <w:szCs w:val="22"/>
              </w:rPr>
              <w:t>Känselrubbning nedanför skadan?</w:t>
            </w:r>
          </w:p>
          <w:p w:rsidR="73D70806" w:rsidP="7C19544D" w:rsidRDefault="73D70806" w14:paraId="5381FFC9" w14:textId="07C3D769">
            <w:pPr>
              <w:pStyle w:val="Normal"/>
              <w:spacing w:after="0" w:afterAutospacing="off"/>
              <w:ind w:left="0" w:right="0"/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sz w:val="22"/>
                <w:szCs w:val="22"/>
              </w:rPr>
            </w:pPr>
            <w:r w:rsidRPr="7C19544D" w:rsidR="73D70806"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sz w:val="22"/>
                <w:szCs w:val="22"/>
              </w:rPr>
              <w:t>Hud</w:t>
            </w:r>
          </w:p>
          <w:p w:rsidR="73D70806" w:rsidP="7C19544D" w:rsidRDefault="73D70806" w14:paraId="411E793F" w14:textId="6C309DBD">
            <w:pPr>
              <w:pStyle w:val="Normal"/>
              <w:spacing w:after="0" w:afterAutospacing="off"/>
              <w:ind w:left="0" w:right="0"/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2"/>
                <w:szCs w:val="22"/>
              </w:rPr>
            </w:pPr>
            <w:r w:rsidRPr="7C19544D" w:rsidR="73D70806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2"/>
                <w:szCs w:val="22"/>
              </w:rPr>
              <w:t>Jämför skadad arm med oskadad.</w:t>
            </w:r>
          </w:p>
          <w:p w:rsidR="73D70806" w:rsidP="7C19544D" w:rsidRDefault="73D70806" w14:paraId="7B7C966D" w14:textId="656CD110">
            <w:pPr>
              <w:pStyle w:val="Normal"/>
              <w:spacing w:after="0" w:afterAutospacing="off"/>
              <w:ind w:left="0" w:right="0"/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2"/>
                <w:szCs w:val="22"/>
              </w:rPr>
            </w:pPr>
            <w:r w:rsidRPr="7C19544D" w:rsidR="73D70806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2"/>
                <w:szCs w:val="22"/>
              </w:rPr>
              <w:t>Färg, deformation, svullnad, sårskador?</w:t>
            </w:r>
          </w:p>
          <w:p w:rsidR="73D70806" w:rsidP="7C19544D" w:rsidRDefault="73D70806" w14:paraId="2D3C2CFB" w14:textId="6CD0A96A">
            <w:pPr>
              <w:pStyle w:val="Normal"/>
              <w:spacing w:after="0" w:afterAutospacing="off"/>
              <w:ind w:left="0" w:right="0"/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sz w:val="22"/>
                <w:szCs w:val="22"/>
              </w:rPr>
            </w:pPr>
            <w:r w:rsidRPr="7C19544D" w:rsidR="73D70806"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sz w:val="22"/>
                <w:szCs w:val="22"/>
              </w:rPr>
              <w:t>Nutrition</w:t>
            </w:r>
          </w:p>
          <w:p w:rsidR="73D70806" w:rsidP="7C19544D" w:rsidRDefault="73D70806" w14:paraId="27648826" w14:textId="1E03D61F">
            <w:pPr>
              <w:pStyle w:val="Normal"/>
              <w:spacing w:after="0" w:afterAutospacing="off"/>
              <w:ind w:left="0" w:right="0"/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2"/>
                <w:szCs w:val="22"/>
              </w:rPr>
            </w:pPr>
            <w:r w:rsidRPr="7C19544D" w:rsidR="73D70806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2"/>
                <w:szCs w:val="22"/>
              </w:rPr>
              <w:t>Illamående</w:t>
            </w:r>
            <w:r w:rsidRPr="7C19544D" w:rsidR="73D70806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2"/>
                <w:szCs w:val="22"/>
              </w:rPr>
              <w:t>? Kräkning?</w:t>
            </w:r>
          </w:p>
          <w:p w:rsidR="73D70806" w:rsidP="7C19544D" w:rsidRDefault="73D70806" w14:paraId="2279FC16" w14:textId="0797B50E">
            <w:pPr>
              <w:pStyle w:val="Normal"/>
              <w:spacing w:after="0" w:afterAutospacing="off"/>
              <w:ind w:left="0" w:right="0"/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2"/>
                <w:szCs w:val="22"/>
              </w:rPr>
            </w:pPr>
            <w:r w:rsidRPr="7C19544D" w:rsidR="73D70806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2"/>
                <w:szCs w:val="22"/>
              </w:rPr>
              <w:t>Senaste intag av mat?</w:t>
            </w:r>
          </w:p>
          <w:p w:rsidR="73D70806" w:rsidP="7C19544D" w:rsidRDefault="73D70806" w14:paraId="472553BA" w14:textId="2430C548">
            <w:pPr>
              <w:pStyle w:val="Normal"/>
              <w:spacing w:after="0" w:afterAutospacing="off"/>
              <w:ind w:left="0" w:right="0"/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sz w:val="22"/>
                <w:szCs w:val="22"/>
              </w:rPr>
            </w:pPr>
            <w:r w:rsidRPr="7C19544D" w:rsidR="73D70806"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sz w:val="22"/>
                <w:szCs w:val="22"/>
              </w:rPr>
              <w:t>Smärta</w:t>
            </w:r>
          </w:p>
          <w:p w:rsidR="73D70806" w:rsidP="7C19544D" w:rsidRDefault="73D70806" w14:paraId="56B0EF41" w14:textId="0D67843A">
            <w:pPr>
              <w:pStyle w:val="Normal"/>
              <w:spacing w:after="0" w:afterAutospacing="off"/>
              <w:ind w:left="0" w:right="0"/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2"/>
                <w:szCs w:val="22"/>
              </w:rPr>
            </w:pPr>
            <w:r w:rsidRPr="660EFCC2" w:rsidR="73D70806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2"/>
                <w:szCs w:val="22"/>
              </w:rPr>
              <w:t>VAS – intensitet, lokalisation</w:t>
            </w:r>
            <w:r w:rsidRPr="660EFCC2" w:rsidR="26B66139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2"/>
                <w:szCs w:val="22"/>
              </w:rPr>
              <w:t>, karaktär</w:t>
            </w:r>
            <w:r w:rsidRPr="660EFCC2" w:rsidR="73D70806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2"/>
                <w:szCs w:val="22"/>
              </w:rPr>
              <w:t>?</w:t>
            </w:r>
          </w:p>
          <w:p w:rsidR="73D70806" w:rsidP="7C19544D" w:rsidRDefault="73D70806" w14:paraId="759DD3D3" w14:textId="1B63F269">
            <w:pPr>
              <w:pStyle w:val="Normal"/>
              <w:spacing w:after="0" w:afterAutospacing="off"/>
              <w:ind w:left="0" w:right="0"/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sz w:val="22"/>
                <w:szCs w:val="22"/>
              </w:rPr>
            </w:pPr>
            <w:r w:rsidRPr="7C19544D" w:rsidR="73D70806"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sz w:val="22"/>
                <w:szCs w:val="22"/>
              </w:rPr>
              <w:t>Sammansatt status</w:t>
            </w:r>
          </w:p>
          <w:p w:rsidR="73D70806" w:rsidP="7C19544D" w:rsidRDefault="73D70806" w14:paraId="188ADEA7" w14:textId="1E7DC0BE">
            <w:pPr>
              <w:pStyle w:val="Normal"/>
              <w:spacing w:after="0" w:afterAutospacing="off"/>
              <w:ind w:left="0" w:right="0"/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2"/>
                <w:szCs w:val="22"/>
              </w:rPr>
            </w:pPr>
            <w:r w:rsidRPr="7C19544D" w:rsidR="73D70806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2"/>
                <w:szCs w:val="22"/>
              </w:rPr>
              <w:t>Helhetsbedömning av patienten.</w:t>
            </w:r>
          </w:p>
        </w:tc>
        <w:tc>
          <w:tcPr>
            <w:tcW w:w="5145" w:type="dxa"/>
            <w:tcMar/>
          </w:tcPr>
          <w:p w:rsidR="73D70806" w:rsidP="7C19544D" w:rsidRDefault="73D70806" w14:paraId="4656A6B5" w14:textId="003C31CF">
            <w:pPr>
              <w:pStyle w:val="MellanrubrikVGR"/>
              <w:spacing w:before="0" w:beforeAutospacing="off" w:after="0" w:afterAutospacing="off"/>
              <w:ind w:left="0" w:right="0"/>
              <w:rPr>
                <w:rFonts w:ascii="Calibri" w:hAnsi="Calibri" w:eastAsia="Calibri" w:cs="Calibri" w:asciiTheme="majorAscii" w:hAnsiTheme="majorAscii" w:eastAsiaTheme="majorAscii" w:cstheme="majorAscii"/>
                <w:sz w:val="28"/>
                <w:szCs w:val="28"/>
              </w:rPr>
            </w:pPr>
            <w:r w:rsidRPr="7C19544D" w:rsidR="73D70806">
              <w:rPr>
                <w:rFonts w:ascii="Calibri" w:hAnsi="Calibri" w:eastAsia="Calibri" w:cs="Calibri" w:asciiTheme="majorAscii" w:hAnsiTheme="majorAscii" w:eastAsiaTheme="majorAscii" w:cstheme="majorAscii"/>
                <w:sz w:val="28"/>
                <w:szCs w:val="28"/>
              </w:rPr>
              <w:t>Omvårdnadsåtgärder</w:t>
            </w:r>
          </w:p>
          <w:p w:rsidR="73D70806" w:rsidP="7C19544D" w:rsidRDefault="73D70806" w14:paraId="3CFA3F36" w14:textId="114D422A">
            <w:pPr>
              <w:pStyle w:val="Normal"/>
              <w:spacing w:before="0" w:beforeAutospacing="off" w:after="0" w:afterAutospacing="off"/>
              <w:ind w:left="0" w:right="0"/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sz w:val="22"/>
                <w:szCs w:val="22"/>
              </w:rPr>
            </w:pPr>
            <w:r w:rsidRPr="7C19544D" w:rsidR="73D70806"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sz w:val="22"/>
                <w:szCs w:val="22"/>
              </w:rPr>
              <w:t>Förberedelser</w:t>
            </w:r>
          </w:p>
          <w:p w:rsidR="73D70806" w:rsidP="00448AED" w:rsidRDefault="73D70806" w14:paraId="174197D6" w14:textId="224EC897">
            <w:pPr>
              <w:pStyle w:val="Normal"/>
              <w:spacing w:before="0" w:beforeAutospacing="off" w:after="0" w:afterAutospacing="off"/>
              <w:ind w:left="0" w:right="0"/>
              <w:rPr>
                <w:rFonts w:ascii="Calibri" w:hAnsi="Calibri" w:eastAsia="Calibri" w:cs="Calibri" w:asciiTheme="majorAscii" w:hAnsiTheme="majorAscii" w:eastAsiaTheme="majorAscii" w:cstheme="majorAscii"/>
                <w:sz w:val="22"/>
                <w:szCs w:val="22"/>
              </w:rPr>
            </w:pPr>
            <w:r w:rsidRPr="00448AED" w:rsidR="03851B67"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sz w:val="22"/>
                <w:szCs w:val="22"/>
              </w:rPr>
              <w:t>Alla ≥75 år:</w:t>
            </w:r>
            <w:r w:rsidRPr="00448AED" w:rsidR="03851B67">
              <w:rPr>
                <w:rFonts w:ascii="Calibri" w:hAnsi="Calibri" w:eastAsia="Calibri" w:cs="Calibri" w:asciiTheme="majorAscii" w:hAnsiTheme="majorAscii" w:eastAsiaTheme="majorAscii" w:cstheme="majorAscii"/>
                <w:sz w:val="22"/>
                <w:szCs w:val="22"/>
              </w:rPr>
              <w:t xml:space="preserve"> </w:t>
            </w:r>
            <w:r w:rsidRPr="00448AED" w:rsidR="03851B67">
              <w:rPr>
                <w:rFonts w:ascii="Calibri" w:hAnsi="Calibri" w:eastAsia="Calibri" w:cs="Calibri" w:asciiTheme="majorAscii" w:hAnsiTheme="majorAscii" w:eastAsiaTheme="majorAscii" w:cstheme="majorAscii"/>
                <w:sz w:val="22"/>
                <w:szCs w:val="22"/>
              </w:rPr>
              <w:t>omvårdnadsåtgärder enligt</w:t>
            </w:r>
            <w:r w:rsidRPr="00448AED" w:rsidR="03851B67">
              <w:rPr>
                <w:rFonts w:ascii="Calibri" w:hAnsi="Calibri" w:eastAsia="Calibri" w:cs="Calibri" w:asciiTheme="majorAscii" w:hAnsiTheme="majorAscii" w:eastAsiaTheme="majorAscii" w:cstheme="majorAscii"/>
                <w:sz w:val="22"/>
                <w:szCs w:val="22"/>
              </w:rPr>
              <w:t xml:space="preserve"> “Sköra äldre behov/process”, se WEST-A.</w:t>
            </w:r>
          </w:p>
          <w:p w:rsidR="73D70806" w:rsidP="00448AED" w:rsidRDefault="73D70806" w14:paraId="339B83FC" w14:textId="6D5DF550">
            <w:pPr>
              <w:pStyle w:val="Normal"/>
              <w:bidi w:val="0"/>
              <w:spacing w:before="0" w:beforeAutospacing="off" w:after="0" w:afterAutospacing="off" w:line="288" w:lineRule="auto"/>
              <w:ind w:left="0" w:right="0"/>
              <w:jc w:val="left"/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2"/>
                <w:szCs w:val="22"/>
              </w:rPr>
            </w:pPr>
            <w:r w:rsidRPr="00448AED" w:rsidR="03851B67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2"/>
                <w:szCs w:val="22"/>
              </w:rPr>
              <w:t>Vitalparametrar enligt NEWS2.</w:t>
            </w:r>
          </w:p>
          <w:p w:rsidR="73D70806" w:rsidP="7C19544D" w:rsidRDefault="73D70806" w14:paraId="714CE3F7" w14:textId="33424086">
            <w:pPr>
              <w:pStyle w:val="Normal"/>
              <w:spacing w:before="0" w:beforeAutospacing="off" w:after="0" w:afterAutospacing="off"/>
              <w:ind w:left="0" w:right="0"/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2"/>
                <w:szCs w:val="22"/>
              </w:rPr>
            </w:pPr>
            <w:r w:rsidRPr="7C19544D" w:rsidR="73D70806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2"/>
                <w:szCs w:val="22"/>
              </w:rPr>
              <w:t>Avklädning före undersökning.</w:t>
            </w:r>
          </w:p>
          <w:p w:rsidR="73D70806" w:rsidP="7C19544D" w:rsidRDefault="73D70806" w14:paraId="3C151222" w14:textId="0510FABA">
            <w:pPr>
              <w:pStyle w:val="Normal"/>
              <w:spacing w:before="0" w:beforeAutospacing="off" w:after="0" w:afterAutospacing="off"/>
              <w:ind w:left="0" w:right="0"/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2"/>
                <w:szCs w:val="22"/>
              </w:rPr>
            </w:pPr>
            <w:r w:rsidRPr="7C19544D" w:rsidR="73D70806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2"/>
                <w:szCs w:val="22"/>
              </w:rPr>
              <w:t>Ta av ringar och smycken.</w:t>
            </w:r>
          </w:p>
          <w:p w:rsidR="73D70806" w:rsidP="7C19544D" w:rsidRDefault="73D70806" w14:paraId="0FCBFFB9" w14:textId="5B4D44C9">
            <w:pPr>
              <w:pStyle w:val="Normal"/>
              <w:spacing w:before="0" w:beforeAutospacing="off" w:after="0" w:afterAutospacing="off"/>
              <w:ind w:left="0" w:right="0"/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2"/>
                <w:szCs w:val="22"/>
              </w:rPr>
            </w:pPr>
            <w:r w:rsidRPr="28729A23" w:rsidR="73D70806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2"/>
                <w:szCs w:val="22"/>
              </w:rPr>
              <w:t xml:space="preserve">Ev. </w:t>
            </w:r>
            <w:r w:rsidRPr="28729A23" w:rsidR="123F3601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2"/>
                <w:szCs w:val="22"/>
              </w:rPr>
              <w:t>s</w:t>
            </w:r>
            <w:r w:rsidRPr="28729A23" w:rsidR="73D70806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2"/>
                <w:szCs w:val="22"/>
              </w:rPr>
              <w:t>tödförband.</w:t>
            </w:r>
          </w:p>
          <w:p w:rsidR="73D70806" w:rsidP="7C19544D" w:rsidRDefault="73D70806" w14:paraId="2838E390" w14:textId="3E60436B">
            <w:pPr>
              <w:pStyle w:val="Normal"/>
              <w:spacing w:before="0" w:beforeAutospacing="off" w:after="0" w:afterAutospacing="off"/>
              <w:ind w:left="0" w:right="0"/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sz w:val="24"/>
                <w:szCs w:val="24"/>
              </w:rPr>
            </w:pPr>
            <w:r w:rsidRPr="7C19544D" w:rsidR="73D70806"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sz w:val="24"/>
                <w:szCs w:val="24"/>
              </w:rPr>
              <w:t>Läkemedelshantering</w:t>
            </w:r>
          </w:p>
          <w:p w:rsidR="73D70806" w:rsidP="00448AED" w:rsidRDefault="73D70806" w14:paraId="0570021E" w14:textId="6F6D6F28">
            <w:pPr>
              <w:pStyle w:val="Normal"/>
              <w:spacing w:before="0" w:beforeAutospacing="off" w:after="0" w:afterAutospacing="off"/>
              <w:ind w:left="0" w:right="0"/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sz w:val="22"/>
                <w:szCs w:val="22"/>
              </w:rPr>
            </w:pPr>
            <w:r w:rsidRPr="28729A23" w:rsidR="7701B0DD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2"/>
                <w:szCs w:val="22"/>
              </w:rPr>
              <w:t>Smärtlindring enligt läkarordination e</w:t>
            </w:r>
            <w:r w:rsidRPr="28729A23" w:rsidR="09318966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2"/>
                <w:szCs w:val="22"/>
              </w:rPr>
              <w:t>ller</w:t>
            </w:r>
            <w:r w:rsidRPr="28729A23" w:rsidR="68A498CD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2"/>
                <w:szCs w:val="22"/>
              </w:rPr>
              <w:t xml:space="preserve"> generella direktiv för vuxen eller barn.</w:t>
            </w:r>
            <w:r w:rsidRPr="28729A23" w:rsidR="09318966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2"/>
                <w:szCs w:val="22"/>
              </w:rPr>
              <w:t xml:space="preserve"> </w:t>
            </w:r>
            <w:r w:rsidRPr="28729A23" w:rsidR="690012E2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2"/>
                <w:szCs w:val="22"/>
              </w:rPr>
              <w:t>VAS före och efter smärtstillande givits, dokumentera på Akutjournal.</w:t>
            </w:r>
          </w:p>
          <w:p w:rsidR="73D70806" w:rsidP="00448AED" w:rsidRDefault="73D70806" w14:paraId="2CD5D6F6" w14:textId="58BB32D2">
            <w:pPr>
              <w:pStyle w:val="Normal"/>
              <w:spacing w:before="0" w:beforeAutospacing="off" w:after="0" w:afterAutospacing="off"/>
              <w:ind w:left="0" w:right="0"/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sz w:val="16"/>
                <w:szCs w:val="16"/>
              </w:rPr>
            </w:pPr>
          </w:p>
          <w:p w:rsidR="73D70806" w:rsidP="7C19544D" w:rsidRDefault="73D70806" w14:paraId="00986305" w14:textId="183896D1">
            <w:pPr>
              <w:pStyle w:val="Normal"/>
              <w:spacing w:before="0" w:beforeAutospacing="off" w:after="0" w:afterAutospacing="off"/>
              <w:ind w:left="0" w:right="0"/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sz w:val="22"/>
                <w:szCs w:val="22"/>
              </w:rPr>
            </w:pPr>
            <w:r w:rsidRPr="00448AED" w:rsidR="7701B0DD"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sz w:val="22"/>
                <w:szCs w:val="22"/>
              </w:rPr>
              <w:t>Spec</w:t>
            </w:r>
            <w:r w:rsidRPr="00448AED" w:rsidR="7701B0DD"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sz w:val="22"/>
                <w:szCs w:val="22"/>
              </w:rPr>
              <w:t>iell omvårdnad</w:t>
            </w:r>
          </w:p>
          <w:p w:rsidR="73D70806" w:rsidP="7C19544D" w:rsidRDefault="73D70806" w14:paraId="3192BE3A" w14:textId="3D7B0FDB">
            <w:pPr>
              <w:pStyle w:val="Normal"/>
              <w:spacing w:before="0" w:beforeAutospacing="off" w:after="0" w:afterAutospacing="off"/>
              <w:ind w:left="0" w:right="0"/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2"/>
                <w:szCs w:val="22"/>
              </w:rPr>
            </w:pPr>
            <w:r w:rsidRPr="7C19544D" w:rsidR="73D70806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2"/>
                <w:szCs w:val="22"/>
              </w:rPr>
              <w:t xml:space="preserve">Vid konstaterad </w:t>
            </w:r>
            <w:r w:rsidRPr="7C19544D" w:rsidR="73D70806"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sz w:val="22"/>
                <w:szCs w:val="22"/>
                <w:u w:val="none"/>
              </w:rPr>
              <w:t>odislocerad</w:t>
            </w:r>
            <w:r w:rsidRPr="7C19544D" w:rsidR="73D70806"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sz w:val="22"/>
                <w:szCs w:val="22"/>
                <w:u w:val="none"/>
              </w:rPr>
              <w:t xml:space="preserve"> fraktur</w:t>
            </w:r>
            <w:r w:rsidRPr="7C19544D" w:rsidR="79CF20E2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2"/>
                <w:szCs w:val="22"/>
                <w:u w:val="none"/>
              </w:rPr>
              <w:t>:</w:t>
            </w:r>
            <w:r w:rsidRPr="7C19544D" w:rsidR="79CF20E2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2"/>
                <w:szCs w:val="22"/>
                <w:u w:val="none"/>
              </w:rPr>
              <w:t xml:space="preserve"> </w:t>
            </w:r>
            <w:r w:rsidRPr="7C19544D" w:rsidR="73D70806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2"/>
                <w:szCs w:val="22"/>
              </w:rPr>
              <w:t>förbered gipsskena</w:t>
            </w:r>
            <w:r w:rsidRPr="7C19544D" w:rsidR="00829FC3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2"/>
                <w:szCs w:val="22"/>
              </w:rPr>
              <w:t>.</w:t>
            </w:r>
            <w:r w:rsidRPr="7C19544D" w:rsidR="729AE0AD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2"/>
                <w:szCs w:val="22"/>
              </w:rPr>
              <w:t xml:space="preserve"> </w:t>
            </w:r>
            <w:r w:rsidRPr="7C19544D" w:rsidR="73D70806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2"/>
                <w:szCs w:val="22"/>
              </w:rPr>
              <w:t>Radiussken</w:t>
            </w:r>
            <w:r w:rsidRPr="7C19544D" w:rsidR="73D70806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2"/>
                <w:szCs w:val="22"/>
              </w:rPr>
              <w:t>a</w:t>
            </w:r>
            <w:r w:rsidRPr="7C19544D" w:rsidR="73D70806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2"/>
                <w:szCs w:val="22"/>
              </w:rPr>
              <w:t xml:space="preserve"> lagd av SSK/USK ska</w:t>
            </w:r>
            <w:r w:rsidRPr="7C19544D" w:rsidR="3F2784F4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2"/>
                <w:szCs w:val="22"/>
              </w:rPr>
              <w:t xml:space="preserve"> </w:t>
            </w:r>
            <w:r w:rsidRPr="7C19544D" w:rsidR="73D70806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2"/>
                <w:szCs w:val="22"/>
              </w:rPr>
              <w:t>godkännas av ST-läkare.</w:t>
            </w:r>
          </w:p>
          <w:p w:rsidR="73D70806" w:rsidP="7C19544D" w:rsidRDefault="73D70806" w14:paraId="7F0342C6" w14:textId="05672538">
            <w:pPr>
              <w:pStyle w:val="Normal"/>
              <w:spacing w:before="0" w:beforeAutospacing="off" w:after="0" w:afterAutospacing="off"/>
              <w:ind w:left="0" w:right="0"/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2"/>
                <w:szCs w:val="22"/>
              </w:rPr>
            </w:pPr>
            <w:r w:rsidRPr="00448AED" w:rsidR="18BCAEF6"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sz w:val="22"/>
                <w:szCs w:val="22"/>
                <w:u w:val="none"/>
              </w:rPr>
              <w:t>D</w:t>
            </w:r>
            <w:r w:rsidRPr="00448AED" w:rsidR="7701B0DD"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sz w:val="22"/>
                <w:szCs w:val="22"/>
                <w:u w:val="none"/>
              </w:rPr>
              <w:t>islocerad</w:t>
            </w:r>
            <w:r w:rsidRPr="00448AED" w:rsidR="7701B0DD"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sz w:val="22"/>
                <w:szCs w:val="22"/>
                <w:u w:val="none"/>
              </w:rPr>
              <w:t xml:space="preserve"> </w:t>
            </w:r>
            <w:r w:rsidRPr="00448AED" w:rsidR="7701B0DD"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sz w:val="22"/>
                <w:szCs w:val="22"/>
                <w:u w:val="none"/>
              </w:rPr>
              <w:t>fraktur</w:t>
            </w:r>
            <w:r w:rsidRPr="00448AED" w:rsidR="171BEE0F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2"/>
                <w:szCs w:val="22"/>
                <w:u w:val="none"/>
              </w:rPr>
              <w:t>,</w:t>
            </w:r>
            <w:r w:rsidRPr="00448AED" w:rsidR="171BEE0F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2"/>
                <w:szCs w:val="22"/>
                <w:u w:val="none"/>
              </w:rPr>
              <w:t xml:space="preserve"> om </w:t>
            </w:r>
            <w:r w:rsidRPr="00448AED" w:rsidR="171BEE0F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2"/>
                <w:szCs w:val="22"/>
                <w:u w:val="none"/>
              </w:rPr>
              <w:t>repone</w:t>
            </w:r>
            <w:r w:rsidRPr="00448AED" w:rsidR="171BEE0F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2"/>
                <w:szCs w:val="22"/>
                <w:u w:val="none"/>
              </w:rPr>
              <w:t>ring</w:t>
            </w:r>
            <w:r w:rsidRPr="00448AED" w:rsidR="171BEE0F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2"/>
                <w:szCs w:val="22"/>
                <w:u w:val="none"/>
              </w:rPr>
              <w:t>,</w:t>
            </w:r>
            <w:r w:rsidRPr="00448AED" w:rsidR="4AEDADC9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2"/>
                <w:szCs w:val="22"/>
              </w:rPr>
              <w:t xml:space="preserve"> </w:t>
            </w:r>
            <w:r w:rsidRPr="00448AED" w:rsidR="42F32BD1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2"/>
                <w:szCs w:val="22"/>
              </w:rPr>
              <w:t>förbered för</w:t>
            </w:r>
            <w:r w:rsidRPr="00448AED" w:rsidR="42F32BD1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2"/>
                <w:szCs w:val="22"/>
              </w:rPr>
              <w:t>:</w:t>
            </w:r>
          </w:p>
          <w:p w:rsidR="1FE80E39" w:rsidP="7C19544D" w:rsidRDefault="1FE80E39" w14:paraId="23B55D87" w14:textId="4358D5B4">
            <w:pPr>
              <w:pStyle w:val="ListBullet"/>
              <w:spacing w:after="0" w:afterAutospacing="off" w:line="240" w:lineRule="auto"/>
              <w:ind w:left="357" w:right="0"/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2"/>
                <w:szCs w:val="22"/>
              </w:rPr>
            </w:pPr>
            <w:r w:rsidRPr="7C19544D" w:rsidR="1FE80E39">
              <w:rPr>
                <w:rFonts w:ascii="Calibri" w:hAnsi="Calibri" w:eastAsia="Calibri" w:cs="Calibri" w:asciiTheme="majorAscii" w:hAnsiTheme="majorAscii" w:eastAsiaTheme="majorAscii" w:cstheme="majorAscii"/>
                <w:sz w:val="22"/>
                <w:szCs w:val="22"/>
              </w:rPr>
              <w:t>bedövning</w:t>
            </w:r>
          </w:p>
          <w:p w:rsidR="1FE80E39" w:rsidP="7C19544D" w:rsidRDefault="1FE80E39" w14:paraId="0AA47E4E" w14:textId="6684EBD4">
            <w:pPr>
              <w:pStyle w:val="ListBullet"/>
              <w:spacing w:after="0" w:afterAutospacing="off" w:line="240" w:lineRule="auto"/>
              <w:ind w:left="357" w:right="0"/>
              <w:rPr>
                <w:rFonts w:ascii="Calibri" w:hAnsi="Calibri" w:eastAsia="Calibri" w:cs="Calibri" w:asciiTheme="majorAscii" w:hAnsiTheme="majorAscii" w:eastAsiaTheme="majorAscii" w:cstheme="majorAscii"/>
                <w:sz w:val="22"/>
                <w:szCs w:val="22"/>
              </w:rPr>
            </w:pPr>
            <w:r w:rsidRPr="7C19544D" w:rsidR="1FE80E39">
              <w:rPr>
                <w:rFonts w:ascii="Calibri" w:hAnsi="Calibri" w:eastAsia="Calibri" w:cs="Calibri" w:asciiTheme="majorAscii" w:hAnsiTheme="majorAscii" w:eastAsiaTheme="majorAscii" w:cstheme="majorAscii"/>
                <w:sz w:val="22"/>
                <w:szCs w:val="22"/>
              </w:rPr>
              <w:t>upphängning i bondfångare</w:t>
            </w:r>
            <w:r w:rsidRPr="7C19544D" w:rsidR="541049D7">
              <w:rPr>
                <w:rFonts w:ascii="Calibri" w:hAnsi="Calibri" w:eastAsia="Calibri" w:cs="Calibri" w:asciiTheme="majorAscii" w:hAnsiTheme="majorAscii" w:eastAsiaTheme="majorAscii" w:cstheme="majorAscii"/>
                <w:sz w:val="22"/>
                <w:szCs w:val="22"/>
              </w:rPr>
              <w:t xml:space="preserve"> </w:t>
            </w:r>
            <w:r w:rsidRPr="7C19544D" w:rsidR="3AF0E059">
              <w:rPr>
                <w:rFonts w:ascii="Calibri" w:hAnsi="Calibri" w:eastAsia="Calibri" w:cs="Calibri" w:asciiTheme="majorAscii" w:hAnsiTheme="majorAscii" w:eastAsiaTheme="majorAscii" w:cstheme="majorAscii"/>
                <w:sz w:val="22"/>
                <w:szCs w:val="22"/>
              </w:rPr>
              <w:t>se</w:t>
            </w:r>
            <w:r w:rsidRPr="7C19544D" w:rsidR="541049D7">
              <w:rPr>
                <w:rFonts w:ascii="Calibri" w:hAnsi="Calibri" w:eastAsia="Calibri" w:cs="Calibri" w:asciiTheme="majorAscii" w:hAnsiTheme="majorAscii" w:eastAsiaTheme="majorAscii" w:cstheme="majorAscii"/>
                <w:sz w:val="22"/>
                <w:szCs w:val="22"/>
              </w:rPr>
              <w:t xml:space="preserve"> </w:t>
            </w:r>
            <w:hyperlink r:id="R64005d9909b147df">
              <w:r w:rsidRPr="7C19544D" w:rsidR="4270CF26">
                <w:rPr>
                  <w:rStyle w:val="Hyperlink"/>
                  <w:rFonts w:ascii="Calibri" w:hAnsi="Calibri" w:eastAsia="Calibri" w:cs="Calibri" w:asciiTheme="majorAscii" w:hAnsiTheme="majorAscii" w:eastAsiaTheme="majorAscii" w:cstheme="majorAscii"/>
                  <w:sz w:val="22"/>
                  <w:szCs w:val="22"/>
                </w:rPr>
                <w:t>Reponering av distal radiusfraktur</w:t>
              </w:r>
            </w:hyperlink>
          </w:p>
          <w:p w:rsidR="1FE80E39" w:rsidP="7C19544D" w:rsidRDefault="1FE80E39" w14:paraId="51293041" w14:textId="74858405">
            <w:pPr>
              <w:pStyle w:val="ListBullet"/>
              <w:spacing w:after="0" w:afterAutospacing="off" w:line="240" w:lineRule="auto"/>
              <w:ind w:left="357" w:right="0"/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2"/>
                <w:szCs w:val="22"/>
              </w:rPr>
            </w:pPr>
            <w:r w:rsidRPr="7C19544D" w:rsidR="1FE80E39">
              <w:rPr>
                <w:rFonts w:ascii="Calibri" w:hAnsi="Calibri" w:eastAsia="Calibri" w:cs="Calibri" w:asciiTheme="majorAscii" w:hAnsiTheme="majorAscii" w:eastAsiaTheme="majorAscii" w:cstheme="majorAscii"/>
                <w:sz w:val="22"/>
                <w:szCs w:val="22"/>
              </w:rPr>
              <w:t>gipsskena</w:t>
            </w:r>
          </w:p>
          <w:p w:rsidR="1FE80E39" w:rsidP="7C19544D" w:rsidRDefault="1FE80E39" w14:paraId="43A15CA0" w14:textId="3296831E">
            <w:pPr>
              <w:pStyle w:val="ListBullet"/>
              <w:spacing w:after="0" w:afterAutospacing="off" w:line="240" w:lineRule="auto"/>
              <w:ind w:left="357" w:right="0"/>
              <w:rPr>
                <w:rFonts w:ascii="Calibri" w:hAnsi="Calibri" w:eastAsia="Calibri" w:cs="Calibri" w:asciiTheme="majorAscii" w:hAnsiTheme="majorAscii" w:eastAsiaTheme="majorAscii" w:cstheme="majorAscii"/>
                <w:sz w:val="22"/>
                <w:szCs w:val="22"/>
              </w:rPr>
            </w:pPr>
            <w:r w:rsidRPr="7C19544D" w:rsidR="1FE80E39">
              <w:rPr>
                <w:rFonts w:ascii="Calibri" w:hAnsi="Calibri" w:eastAsia="Calibri" w:cs="Calibri" w:asciiTheme="majorAscii" w:hAnsiTheme="majorAscii" w:eastAsiaTheme="majorAscii" w:cstheme="majorAscii"/>
                <w:sz w:val="22"/>
                <w:szCs w:val="22"/>
              </w:rPr>
              <w:t>premedicinering</w:t>
            </w:r>
          </w:p>
          <w:p w:rsidR="1FE80E39" w:rsidP="7C19544D" w:rsidRDefault="1FE80E39" w14:paraId="2CE36E2A" w14:textId="79E3FCC6">
            <w:pPr>
              <w:pStyle w:val="Normal"/>
              <w:spacing w:before="0" w:beforeAutospacing="off" w:after="0" w:afterAutospacing="off" w:line="240" w:lineRule="auto"/>
              <w:ind w:left="0" w:right="0"/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2"/>
                <w:szCs w:val="22"/>
              </w:rPr>
            </w:pPr>
            <w:r w:rsidRPr="00448AED" w:rsidR="42F32BD1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2"/>
                <w:szCs w:val="22"/>
              </w:rPr>
              <w:t>Reponering</w:t>
            </w:r>
            <w:r w:rsidRPr="00448AED" w:rsidR="475EB29D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2"/>
                <w:szCs w:val="22"/>
              </w:rPr>
              <w:t>en</w:t>
            </w:r>
            <w:r w:rsidRPr="00448AED" w:rsidR="475EB29D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2"/>
                <w:szCs w:val="22"/>
              </w:rPr>
              <w:t xml:space="preserve"> utförs </w:t>
            </w:r>
            <w:r w:rsidRPr="00448AED" w:rsidR="42F32BD1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2"/>
                <w:szCs w:val="22"/>
              </w:rPr>
              <w:t>av läkare</w:t>
            </w:r>
            <w:r w:rsidRPr="00448AED" w:rsidR="7C69D7C0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2"/>
                <w:szCs w:val="22"/>
              </w:rPr>
              <w:t>.</w:t>
            </w:r>
          </w:p>
          <w:p w:rsidR="00448AED" w:rsidP="00448AED" w:rsidRDefault="00448AED" w14:paraId="515E039A" w14:textId="2BAD6844">
            <w:pPr>
              <w:pStyle w:val="Normal"/>
              <w:spacing w:before="0" w:beforeAutospacing="off" w:after="0" w:afterAutospacing="off" w:line="240" w:lineRule="auto"/>
              <w:ind w:left="0" w:right="0"/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16"/>
                <w:szCs w:val="16"/>
              </w:rPr>
            </w:pPr>
          </w:p>
          <w:p w:rsidR="1FE80E39" w:rsidP="7C19544D" w:rsidRDefault="1FE80E39" w14:paraId="16249145" w14:textId="277891E8">
            <w:pPr>
              <w:pStyle w:val="Normal"/>
              <w:spacing w:before="0" w:beforeAutospacing="off" w:after="0" w:afterAutospacing="off"/>
              <w:ind w:left="0" w:right="0"/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sz w:val="22"/>
                <w:szCs w:val="22"/>
              </w:rPr>
            </w:pPr>
            <w:r w:rsidRPr="7C19544D" w:rsidR="1FE80E39"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sz w:val="22"/>
                <w:szCs w:val="22"/>
              </w:rPr>
              <w:t>Information</w:t>
            </w:r>
          </w:p>
          <w:p w:rsidR="0B61AA3A" w:rsidP="7C19544D" w:rsidRDefault="0B61AA3A" w14:paraId="342058E9" w14:textId="1BBBEBD6">
            <w:pPr>
              <w:pStyle w:val="Normal"/>
              <w:spacing w:before="0" w:beforeAutospacing="off" w:after="0" w:afterAutospacing="off"/>
              <w:ind w:left="0" w:right="0"/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2"/>
                <w:szCs w:val="22"/>
              </w:rPr>
            </w:pPr>
            <w:r w:rsidRPr="7C19544D" w:rsidR="1FE80E39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2"/>
                <w:szCs w:val="22"/>
              </w:rPr>
              <w:t>Gipsföreskrifter</w:t>
            </w:r>
            <w:r w:rsidRPr="7C19544D" w:rsidR="5A76E03B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2"/>
                <w:szCs w:val="22"/>
              </w:rPr>
              <w:t>/t</w:t>
            </w:r>
            <w:r w:rsidRPr="7C19544D" w:rsidR="1FE80E39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2"/>
                <w:szCs w:val="22"/>
              </w:rPr>
              <w:t>räningsprogram</w:t>
            </w:r>
            <w:r w:rsidRPr="7C19544D" w:rsidR="59659D3D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2"/>
                <w:szCs w:val="22"/>
              </w:rPr>
              <w:t>/å</w:t>
            </w:r>
            <w:r w:rsidRPr="7C19544D" w:rsidR="1FE80E39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2"/>
                <w:szCs w:val="22"/>
              </w:rPr>
              <w:t>terbesök</w:t>
            </w:r>
            <w:r w:rsidRPr="7C19544D" w:rsidR="20DCEEE9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2"/>
                <w:szCs w:val="22"/>
              </w:rPr>
              <w:t>.</w:t>
            </w:r>
          </w:p>
          <w:p w:rsidR="1FE80E39" w:rsidP="7C19544D" w:rsidRDefault="1FE80E39" w14:paraId="0FD8264D" w14:textId="4364CA99">
            <w:pPr>
              <w:pStyle w:val="Normal"/>
              <w:spacing w:before="0" w:beforeAutospacing="off" w:after="0" w:afterAutospacing="off"/>
              <w:ind w:left="0" w:right="0"/>
              <w:rPr>
                <w:rFonts w:ascii="Calibri" w:hAnsi="Calibri" w:eastAsia="Calibri" w:cs="Calibri" w:asciiTheme="majorAscii" w:hAnsiTheme="majorAscii" w:eastAsiaTheme="majorAscii" w:cstheme="majorAscii"/>
                <w:sz w:val="16"/>
                <w:szCs w:val="16"/>
              </w:rPr>
            </w:pPr>
          </w:p>
          <w:p w:rsidR="1FE80E39" w:rsidP="7C19544D" w:rsidRDefault="1FE80E39" w14:paraId="6E9DD510" w14:textId="233FFC15">
            <w:pPr>
              <w:pStyle w:val="Normal"/>
              <w:spacing w:before="0" w:beforeAutospacing="off" w:after="0" w:afterAutospacing="off"/>
              <w:ind w:left="0" w:right="0"/>
              <w:rPr>
                <w:rFonts w:ascii="Calibri" w:hAnsi="Calibri" w:eastAsia="Calibri" w:cs="Calibri" w:asciiTheme="majorAscii" w:hAnsiTheme="majorAscii" w:eastAsiaTheme="majorAscii" w:cstheme="majorAscii"/>
                <w:sz w:val="22"/>
                <w:szCs w:val="22"/>
              </w:rPr>
            </w:pPr>
            <w:r w:rsidRPr="660EFCC2" w:rsidR="4C034A24">
              <w:rPr>
                <w:rFonts w:ascii="Calibri" w:hAnsi="Calibri" w:eastAsia="Calibri" w:cs="Calibri" w:asciiTheme="majorAscii" w:hAnsiTheme="majorAscii" w:eastAsiaTheme="majorAscii" w:cstheme="majorAscii"/>
                <w:sz w:val="22"/>
                <w:szCs w:val="22"/>
              </w:rPr>
              <w:t xml:space="preserve">NEWS2-poäng styr behovet av övervakningsfrekvens, åtgärd, behov av läkarbedömning, tillsyn och kontroll av vitalparametrar (VP). </w:t>
            </w:r>
            <w:r w:rsidRPr="660EFCC2" w:rsidR="34671146">
              <w:rPr>
                <w:rFonts w:ascii="Calibri" w:hAnsi="Calibri" w:eastAsia="Calibri" w:cs="Calibri" w:asciiTheme="majorAscii" w:hAnsiTheme="majorAscii" w:eastAsiaTheme="majorAscii" w:cstheme="majorAscii"/>
                <w:sz w:val="22"/>
                <w:szCs w:val="22"/>
              </w:rPr>
              <w:t xml:space="preserve"> Teamets bedömning, tillsyn och </w:t>
            </w:r>
            <w:r w:rsidRPr="660EFCC2" w:rsidR="2EF0B43B">
              <w:rPr>
                <w:rFonts w:ascii="Calibri" w:hAnsi="Calibri" w:eastAsia="Calibri" w:cs="Calibri" w:asciiTheme="majorAscii" w:hAnsiTheme="majorAscii" w:eastAsiaTheme="majorAscii" w:cstheme="majorAscii"/>
                <w:sz w:val="22"/>
                <w:szCs w:val="22"/>
              </w:rPr>
              <w:t>VP ska</w:t>
            </w:r>
            <w:r w:rsidRPr="660EFCC2" w:rsidR="34671146">
              <w:rPr>
                <w:rFonts w:ascii="Calibri" w:hAnsi="Calibri" w:eastAsia="Calibri" w:cs="Calibri" w:asciiTheme="majorAscii" w:hAnsiTheme="majorAscii" w:eastAsiaTheme="majorAscii" w:cstheme="majorAscii"/>
                <w:sz w:val="22"/>
                <w:szCs w:val="22"/>
              </w:rPr>
              <w:t xml:space="preserve"> dokumenteras på </w:t>
            </w:r>
            <w:r w:rsidRPr="660EFCC2" w:rsidR="35D5ECA8">
              <w:rPr>
                <w:rFonts w:ascii="Calibri" w:hAnsi="Calibri" w:eastAsia="Calibri" w:cs="Calibri" w:asciiTheme="majorAscii" w:hAnsiTheme="majorAscii" w:eastAsiaTheme="majorAscii" w:cstheme="majorAscii"/>
                <w:sz w:val="22"/>
                <w:szCs w:val="22"/>
              </w:rPr>
              <w:t>Akutjournal</w:t>
            </w:r>
            <w:r w:rsidRPr="660EFCC2" w:rsidR="35D5ECA8">
              <w:rPr>
                <w:rFonts w:ascii="Calibri" w:hAnsi="Calibri" w:eastAsia="Calibri" w:cs="Calibri" w:asciiTheme="majorAscii" w:hAnsiTheme="majorAscii" w:eastAsiaTheme="majorAscii" w:cstheme="majorAscii"/>
                <w:sz w:val="22"/>
                <w:szCs w:val="22"/>
              </w:rPr>
              <w:t>.</w:t>
            </w:r>
          </w:p>
        </w:tc>
      </w:tr>
    </w:tbl>
    <w:bookmarkEnd w:id="0"/>
    <w:p w:rsidRPr="00536A5A" w:rsidR="00536A5A" w:rsidP="00536A5A" w:rsidRDefault="00536A5A" w14:paraId="76B9F95B" w14:textId="24513497">
      <w:pPr>
        <w:spacing w:after="0" w:line="240" w:lineRule="auto"/>
        <w:ind w:left="0" w:right="0"/>
      </w:pPr>
    </w:p>
    <w:sectPr w:rsidRPr="00536A5A" w:rsidR="00536A5A" w:rsidSect="006975A8">
      <w:type w:val="continuous"/>
      <w:pgSz w:w="11900" w:h="16840" w:orient="portrait"/>
      <w:pgMar w:top="720" w:right="720" w:bottom="720" w:left="720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363B23" w:rsidRDefault="00363B23" w14:paraId="496D9698" w14:textId="77777777">
      <w:r>
        <w:separator/>
      </w:r>
    </w:p>
  </w:endnote>
  <w:endnote w:type="continuationSeparator" w:id="0">
    <w:p w:rsidR="00363B23" w:rsidRDefault="00363B23" w14:paraId="38030764" w14:textId="77777777">
      <w:r>
        <w:continuationSeparator/>
      </w:r>
    </w:p>
  </w:endnote>
  <w:endnote w:type="continuationNotice" w:id="1">
    <w:p w:rsidR="00363B23" w:rsidRDefault="00363B23" w14:paraId="0576E0AF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Arial Fet">
    <w:panose1 w:val="020B07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60269" w:rsidP="00C43BDD" w:rsidRDefault="00660269" w14:paraId="1FE2B820" w14:textId="77777777">
    <w:pPr>
      <w:pStyle w:val="Footer"/>
      <w:framePr w:wrap="around" w:hAnchor="margin" w:vAnchor="tex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660269" w:rsidP="00C43BDD" w:rsidRDefault="00660269" w14:paraId="1FE2B821" w14:textId="77777777">
    <w:pPr>
      <w:pStyle w:val="Footer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Pr="00EC0A68" w:rsidR="00C50EE5" w:rsidP="00EC0A68" w:rsidRDefault="00A65FD4" w14:paraId="47BD2091" w14:textId="4558F808">
        <w:pPr>
          <w:pStyle w:val="Footer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Pr="00EC0A68" w:rsidR="00EC0A68">
          <w:rPr>
            <w:sz w:val="16"/>
            <w:szCs w:val="16"/>
          </w:rPr>
          <w:fldChar w:fldCharType="begin"/>
        </w:r>
        <w:r w:rsidRPr="00EC0A68" w:rsidR="00EC0A68">
          <w:rPr>
            <w:sz w:val="16"/>
            <w:szCs w:val="16"/>
          </w:rPr>
          <w:instrText>PAGE   \* MERGEFORMAT</w:instrText>
        </w:r>
        <w:r w:rsidRPr="00EC0A68" w:rsidR="00EC0A68">
          <w:rPr>
            <w:sz w:val="16"/>
            <w:szCs w:val="16"/>
          </w:rPr>
          <w:fldChar w:fldCharType="separate"/>
        </w:r>
        <w:r w:rsidRPr="00EC0A68" w:rsidR="00EC0A68">
          <w:rPr>
            <w:sz w:val="16"/>
            <w:szCs w:val="16"/>
          </w:rPr>
          <w:t>2</w:t>
        </w:r>
        <w:r w:rsidRPr="00EC0A68" w:rsid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p14">
  <w:p w:rsidR="00660269" w:rsidP="00FB2F0F" w:rsidRDefault="009228AB" w14:paraId="1FE2B822" w14:textId="063AE373">
    <w:pPr>
      <w:pStyle w:val="Footer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363B23" w:rsidRDefault="00363B23" w14:paraId="6E5526E6" w14:textId="77777777"/>
  </w:footnote>
  <w:footnote w:type="continuationSeparator" w:id="0">
    <w:p w:rsidR="00363B23" w:rsidRDefault="00363B23" w14:paraId="5C57738A" w14:textId="77777777">
      <w:r>
        <w:continuationSeparator/>
      </w:r>
    </w:p>
  </w:footnote>
  <w:footnote w:type="continuationNotice" w:id="1">
    <w:p w:rsidR="00363B23" w:rsidRDefault="00363B23" w14:paraId="4F5088BD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p14">
  <w:p w:rsidRPr="00DA65C4" w:rsidR="00294791" w:rsidP="00DA65C4" w:rsidRDefault="00DA65C4" w14:paraId="68F18EE5" w14:textId="39C06E14">
    <w:pPr>
      <w:pStyle w:val="Header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A65C4" w:rsidP="00DA65C4" w:rsidRDefault="00DA65C4" w14:paraId="70464969" w14:textId="1B285E8B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 w14:anchorId="1EB74C59"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">
              <v:textbox>
                <w:txbxContent>
                  <w:p w:rsidR="00DA65C4" w:rsidP="00DA65C4" w:rsidRDefault="00DA65C4" w14:paraId="6D41DF98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p14">
  <w:p w:rsidR="008A4EB9" w:rsidP="00413A60" w:rsidRDefault="00413A60" w14:paraId="058CDD4D" w14:textId="4A49575C">
    <w:pPr>
      <w:pStyle w:val="Header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413A60" w:rsidRDefault="00413A60" w14:paraId="72D45401" w14:textId="0A2CCBAA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 w14:anchorId="657CB5C3">
            <v:shapetype id="_x0000_t202" coordsize="21600,21600" o:spt="202" path="m,l,21600r21600,l21600,xe" w14:anchorId="5B7982AB">
              <v:stroke joinstyle="miter"/>
              <v:path gradientshapeok="t" o:connecttype="rect"/>
            </v:shapetype>
            <v:shape id="Textruta 6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">
              <v:textbox>
                <w:txbxContent>
                  <w:p w:rsidR="00413A60" w:rsidRDefault="00413A60" w14:paraId="685B7E76" w14:textId="0A2CCBAA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Pr="00762EE0" w:rsidR="00CA39EF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62EE0" w:rsidR="00BC48A6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hint="default" w:ascii="Symbol" w:hAnsi="Symbol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hint="default" w:ascii="Symbol" w:hAnsi="Symbol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hint="default" w:ascii="Courier New" w:hAnsi="Courier New" w:cs="Courier New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hint="default" w:ascii="Wingdings" w:hAnsi="Wingdings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hint="default" w:ascii="Wingdings" w:hAnsi="Wingdings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hint="default" w:ascii="Symbol" w:hAnsi="Symbol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hint="default" w:ascii="Courier New" w:hAnsi="Courier New" w:cs="Courier New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hint="default" w:ascii="Wingdings" w:hAnsi="Wingdings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Symbol" w:hAnsi="Symbol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List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Paragraph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num w:numId="1" w16cid:durableId="2132094731">
    <w:abstractNumId w:val="17"/>
  </w:num>
  <w:num w:numId="2" w16cid:durableId="435561976">
    <w:abstractNumId w:val="14"/>
  </w:num>
  <w:num w:numId="3" w16cid:durableId="901716036">
    <w:abstractNumId w:val="0"/>
  </w:num>
  <w:num w:numId="4" w16cid:durableId="307831630">
    <w:abstractNumId w:val="6"/>
  </w:num>
  <w:num w:numId="5" w16cid:durableId="323628620">
    <w:abstractNumId w:val="15"/>
  </w:num>
  <w:num w:numId="6" w16cid:durableId="236746408">
    <w:abstractNumId w:val="2"/>
  </w:num>
  <w:num w:numId="7" w16cid:durableId="1105883501">
    <w:abstractNumId w:val="11"/>
  </w:num>
  <w:num w:numId="8" w16cid:durableId="817847907">
    <w:abstractNumId w:val="8"/>
  </w:num>
  <w:num w:numId="9" w16cid:durableId="1707175656">
    <w:abstractNumId w:val="1"/>
  </w:num>
  <w:num w:numId="10" w16cid:durableId="358624126">
    <w:abstractNumId w:val="1"/>
  </w:num>
  <w:num w:numId="11" w16cid:durableId="2119830520">
    <w:abstractNumId w:val="3"/>
  </w:num>
  <w:num w:numId="12" w16cid:durableId="104927631">
    <w:abstractNumId w:val="4"/>
  </w:num>
  <w:num w:numId="13" w16cid:durableId="751509335">
    <w:abstractNumId w:val="13"/>
  </w:num>
  <w:num w:numId="14" w16cid:durableId="1240863688">
    <w:abstractNumId w:val="9"/>
  </w:num>
  <w:num w:numId="15" w16cid:durableId="988554294">
    <w:abstractNumId w:val="7"/>
  </w:num>
  <w:num w:numId="16" w16cid:durableId="547762553">
    <w:abstractNumId w:val="12"/>
  </w:num>
  <w:num w:numId="17" w16cid:durableId="1895851636">
    <w:abstractNumId w:val="5"/>
  </w:num>
  <w:num w:numId="18" w16cid:durableId="2007903604">
    <w:abstractNumId w:val="10"/>
  </w:num>
  <w:num w:numId="19" w16cid:durableId="686374869">
    <w:abstractNumId w:val="16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0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trackRevisions w:val="false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 strokecolor="#4a773c">
      <v:stroke weight="1pt" color="#4a773c"/>
      <v:shadow opacity="24903f" offset="0,.55556mm" origin=",.5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48AED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975A8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29FC3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D6AD7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18D65CB"/>
    <w:rsid w:val="019C1B95"/>
    <w:rsid w:val="01E21027"/>
    <w:rsid w:val="024801E3"/>
    <w:rsid w:val="03851B67"/>
    <w:rsid w:val="0429C57D"/>
    <w:rsid w:val="04E2701C"/>
    <w:rsid w:val="0500888C"/>
    <w:rsid w:val="05904A16"/>
    <w:rsid w:val="05DEC031"/>
    <w:rsid w:val="068E3917"/>
    <w:rsid w:val="069C58ED"/>
    <w:rsid w:val="07926A73"/>
    <w:rsid w:val="07E32678"/>
    <w:rsid w:val="09318966"/>
    <w:rsid w:val="098B0AE4"/>
    <w:rsid w:val="09D259EB"/>
    <w:rsid w:val="0A2F4A47"/>
    <w:rsid w:val="0B61AA3A"/>
    <w:rsid w:val="0C0703F2"/>
    <w:rsid w:val="0F13075C"/>
    <w:rsid w:val="11814083"/>
    <w:rsid w:val="11B2B022"/>
    <w:rsid w:val="11BBEB19"/>
    <w:rsid w:val="1228C8DB"/>
    <w:rsid w:val="123F3601"/>
    <w:rsid w:val="14B06EA9"/>
    <w:rsid w:val="1505717F"/>
    <w:rsid w:val="171BEE0F"/>
    <w:rsid w:val="18219A43"/>
    <w:rsid w:val="1887BC6F"/>
    <w:rsid w:val="18BCAEF6"/>
    <w:rsid w:val="1A6FB539"/>
    <w:rsid w:val="1C0B859A"/>
    <w:rsid w:val="1CA25831"/>
    <w:rsid w:val="1F07822B"/>
    <w:rsid w:val="1F4DF6C5"/>
    <w:rsid w:val="1FA38063"/>
    <w:rsid w:val="1FE80E39"/>
    <w:rsid w:val="20602355"/>
    <w:rsid w:val="20DCEEE9"/>
    <w:rsid w:val="21A631EE"/>
    <w:rsid w:val="22414E71"/>
    <w:rsid w:val="22C1AA1E"/>
    <w:rsid w:val="25BCF98A"/>
    <w:rsid w:val="2662BB4E"/>
    <w:rsid w:val="26B66139"/>
    <w:rsid w:val="273CFD6A"/>
    <w:rsid w:val="27DEE4BD"/>
    <w:rsid w:val="27FE8BAF"/>
    <w:rsid w:val="28451635"/>
    <w:rsid w:val="28729A23"/>
    <w:rsid w:val="28C58171"/>
    <w:rsid w:val="28D8CDCB"/>
    <w:rsid w:val="2A294ADC"/>
    <w:rsid w:val="2AC1752E"/>
    <w:rsid w:val="2B362C71"/>
    <w:rsid w:val="2C238FEE"/>
    <w:rsid w:val="2D380FDF"/>
    <w:rsid w:val="2ECA6515"/>
    <w:rsid w:val="2EF0B43B"/>
    <w:rsid w:val="2F4D18B5"/>
    <w:rsid w:val="2FC094C3"/>
    <w:rsid w:val="30368DCB"/>
    <w:rsid w:val="30663576"/>
    <w:rsid w:val="31DB48CD"/>
    <w:rsid w:val="31E8DD7A"/>
    <w:rsid w:val="31ED3273"/>
    <w:rsid w:val="32D1656B"/>
    <w:rsid w:val="3384ADDB"/>
    <w:rsid w:val="34671146"/>
    <w:rsid w:val="35D5ECA8"/>
    <w:rsid w:val="360C53A9"/>
    <w:rsid w:val="3A1C96C3"/>
    <w:rsid w:val="3A381B7E"/>
    <w:rsid w:val="3ADFC4CC"/>
    <w:rsid w:val="3AF0E059"/>
    <w:rsid w:val="3C56F497"/>
    <w:rsid w:val="3F2784F4"/>
    <w:rsid w:val="4019811B"/>
    <w:rsid w:val="40959BA0"/>
    <w:rsid w:val="411A54BE"/>
    <w:rsid w:val="42370DF0"/>
    <w:rsid w:val="4270CF26"/>
    <w:rsid w:val="42F32BD1"/>
    <w:rsid w:val="43B41FA6"/>
    <w:rsid w:val="442D6024"/>
    <w:rsid w:val="449EE8E3"/>
    <w:rsid w:val="46D9966E"/>
    <w:rsid w:val="46E6AA4C"/>
    <w:rsid w:val="47515629"/>
    <w:rsid w:val="475EB29D"/>
    <w:rsid w:val="4768B4DB"/>
    <w:rsid w:val="49056DD9"/>
    <w:rsid w:val="498AAD1F"/>
    <w:rsid w:val="4A2FF53A"/>
    <w:rsid w:val="4A4DDB28"/>
    <w:rsid w:val="4A79B7AD"/>
    <w:rsid w:val="4AA8D346"/>
    <w:rsid w:val="4AEDADC9"/>
    <w:rsid w:val="4B267D80"/>
    <w:rsid w:val="4C034A24"/>
    <w:rsid w:val="4C2B7B4A"/>
    <w:rsid w:val="4F214C4B"/>
    <w:rsid w:val="4F8752F2"/>
    <w:rsid w:val="4F8B3DA1"/>
    <w:rsid w:val="504EF179"/>
    <w:rsid w:val="509E6C2C"/>
    <w:rsid w:val="50BD1CAC"/>
    <w:rsid w:val="5195BF04"/>
    <w:rsid w:val="5258ED0D"/>
    <w:rsid w:val="53E7CAAB"/>
    <w:rsid w:val="541049D7"/>
    <w:rsid w:val="5492536C"/>
    <w:rsid w:val="55DFB03C"/>
    <w:rsid w:val="57964355"/>
    <w:rsid w:val="58D6A4FF"/>
    <w:rsid w:val="590A56CC"/>
    <w:rsid w:val="590B94F2"/>
    <w:rsid w:val="59659D3D"/>
    <w:rsid w:val="5A76E03B"/>
    <w:rsid w:val="5AA6272D"/>
    <w:rsid w:val="5CB7CACA"/>
    <w:rsid w:val="5D7F7151"/>
    <w:rsid w:val="5DB80AA2"/>
    <w:rsid w:val="5DC9D572"/>
    <w:rsid w:val="6103D560"/>
    <w:rsid w:val="61B3D054"/>
    <w:rsid w:val="63304EFD"/>
    <w:rsid w:val="63E86B8A"/>
    <w:rsid w:val="647B2B65"/>
    <w:rsid w:val="6506F283"/>
    <w:rsid w:val="6523812B"/>
    <w:rsid w:val="65D74683"/>
    <w:rsid w:val="660EFCC2"/>
    <w:rsid w:val="664571B6"/>
    <w:rsid w:val="67314723"/>
    <w:rsid w:val="67CED9C6"/>
    <w:rsid w:val="68A498CD"/>
    <w:rsid w:val="690012E2"/>
    <w:rsid w:val="6963EA1B"/>
    <w:rsid w:val="69FABCB2"/>
    <w:rsid w:val="6B2CF8ED"/>
    <w:rsid w:val="6BB00DEA"/>
    <w:rsid w:val="6D42A9A0"/>
    <w:rsid w:val="6DC9300B"/>
    <w:rsid w:val="6F0C0DA6"/>
    <w:rsid w:val="6F1D1639"/>
    <w:rsid w:val="6FC617AF"/>
    <w:rsid w:val="713F8CC1"/>
    <w:rsid w:val="7191A899"/>
    <w:rsid w:val="71FDD3F1"/>
    <w:rsid w:val="72432A94"/>
    <w:rsid w:val="72508F20"/>
    <w:rsid w:val="726491DD"/>
    <w:rsid w:val="729AE0AD"/>
    <w:rsid w:val="7367BCBD"/>
    <w:rsid w:val="73875185"/>
    <w:rsid w:val="73D4535F"/>
    <w:rsid w:val="73D70806"/>
    <w:rsid w:val="73E566F7"/>
    <w:rsid w:val="7556F030"/>
    <w:rsid w:val="7701B0DD"/>
    <w:rsid w:val="770583A0"/>
    <w:rsid w:val="774F4DA9"/>
    <w:rsid w:val="7812935D"/>
    <w:rsid w:val="7968D30E"/>
    <w:rsid w:val="79CF20E2"/>
    <w:rsid w:val="7A24379E"/>
    <w:rsid w:val="7A425AC0"/>
    <w:rsid w:val="7A46487F"/>
    <w:rsid w:val="7B6412AE"/>
    <w:rsid w:val="7C19544D"/>
    <w:rsid w:val="7C40BF95"/>
    <w:rsid w:val="7C4B70FA"/>
    <w:rsid w:val="7C69D7C0"/>
    <w:rsid w:val="7D8C493D"/>
    <w:rsid w:val="7DA5719A"/>
    <w:rsid w:val="7DE7415B"/>
    <w:rsid w:val="7E55C508"/>
    <w:rsid w:val="7ED56780"/>
    <w:rsid w:val="7F28199E"/>
    <w:rsid w:val="7FD814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 strokecolor="#4a773c">
      <v:stroke weight="1pt" color="#4a773c"/>
      <v:shadow opacity="24903f" offset="0,.55556mm" origin=",.5"/>
      <o:colormru v:ext="edit" colors="#4a773c"/>
    </o:shapedefaults>
    <o:shapelayout v:ext="edit">
      <o:idmap v:ext="edit" data="1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Times New Roman" w:hAnsi="Times New Roman" w:eastAsia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3" w:semiHidden="1" w:unhideWhenUsed="1" w:qFormat="1"/>
    <w:lsdException w:name="heading 3" w:uiPriority="3" w:semiHidden="1" w:unhideWhenUsed="1" w:qFormat="1"/>
    <w:lsdException w:name="heading 4" w:locked="1" w:uiPriority="3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0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semiHidden="1"/>
    <w:lsdException w:name="Emphasis" w:locked="1" w:uiPriority="20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uiPriority="29" w:semiHidden="1"/>
    <w:lsdException w:name="Intense Quote" w:locked="1" w:uiPriority="30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uiPriority="19" w:semiHidden="1"/>
    <w:lsdException w:name="Intense Emphasis" w:locked="1" w:uiPriority="21" w:semiHidden="1"/>
    <w:lsdException w:name="Subtle Reference" w:locked="1" w:uiPriority="31" w:semiHidden="1"/>
    <w:lsdException w:name="Intense Reference" w:locked="1" w:uiPriority="32" w:semiHidden="1"/>
    <w:lsdException w:name="Book Title" w:locked="1" w:uiPriority="33" w:semiHidden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Heading1">
    <w:name w:val="heading 1"/>
    <w:aliases w:val="Rubrik VGR"/>
    <w:next w:val="Normal"/>
    <w:link w:val="Heading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hAnsi="Calibri" w:eastAsia="MS Gothic"/>
      <w:bCs/>
      <w:kern w:val="32"/>
      <w:sz w:val="48"/>
      <w:szCs w:val="32"/>
    </w:rPr>
  </w:style>
  <w:style w:type="paragraph" w:styleId="Heading2">
    <w:name w:val="heading 2"/>
    <w:aliases w:val="Rubrik 2 VGR"/>
    <w:basedOn w:val="Normal"/>
    <w:next w:val="Normal"/>
    <w:link w:val="Heading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paragraph" w:styleId="Heading3">
    <w:name w:val="heading 3"/>
    <w:aliases w:val="Rubrik 3 VGR"/>
    <w:basedOn w:val="Normal"/>
    <w:next w:val="Normal"/>
    <w:link w:val="Heading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hAnsiTheme="majorHAnsi" w:eastAsiaTheme="majorEastAsia" w:cstheme="majorBidi"/>
      <w:bCs/>
      <w:color w:val="000000" w:themeColor="text1"/>
      <w:sz w:val="36"/>
    </w:rPr>
  </w:style>
  <w:style w:type="paragraph" w:styleId="Heading4">
    <w:name w:val="heading 4"/>
    <w:aliases w:val="mellanrubrik"/>
    <w:basedOn w:val="Normal"/>
    <w:next w:val="Normal"/>
    <w:link w:val="Heading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hAnsiTheme="majorHAnsi" w:eastAsiaTheme="majorEastAsia" w:cstheme="majorBidi"/>
      <w:b/>
      <w:bCs/>
      <w:iCs/>
      <w:color w:val="000000" w:themeColor="text1"/>
      <w:sz w:val="26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hAnsiTheme="majorHAnsi" w:eastAsiaTheme="majorEastAsia" w:cstheme="majorBidi"/>
      <w:color w:val="00304B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975A8"/>
    <w:pPr>
      <w:keepNext/>
      <w:keepLines/>
      <w:spacing w:before="40" w:after="0"/>
      <w:outlineLvl w:val="7"/>
    </w:pPr>
    <w:rPr>
      <w:rFonts w:asciiTheme="majorHAnsi" w:hAnsiTheme="majorHAnsi" w:eastAsiaTheme="majorEastAsia" w:cstheme="majorBidi"/>
      <w:color w:val="272727" w:themeColor="text1" w:themeTint="D8"/>
      <w:sz w:val="21"/>
      <w:szCs w:val="21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PlainTable1">
    <w:name w:val="Plain Table 1"/>
    <w:basedOn w:val="TableNormal"/>
    <w:uiPriority w:val="99"/>
    <w:rsid w:val="002E263F"/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ildtext" w:customStyle="1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styleId="Sidrubrikliten" w:customStyle="1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styleId="Sidrubrikstor" w:customStyle="1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Footer">
    <w:name w:val="footer"/>
    <w:basedOn w:val="Normal"/>
    <w:link w:val="Footer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styleId="Avdelaresidfot" w:customStyle="1">
    <w:name w:val="Avdelare sidfot"/>
    <w:semiHidden/>
    <w:rsid w:val="00880FEE"/>
    <w:rPr>
      <w:rFonts w:ascii="Arial" w:hAnsi="Arial"/>
      <w:position w:val="1"/>
    </w:rPr>
  </w:style>
  <w:style w:type="paragraph" w:styleId="Header">
    <w:name w:val="header"/>
    <w:basedOn w:val="Normal"/>
    <w:link w:val="HeaderChar"/>
    <w:uiPriority w:val="99"/>
    <w:rsid w:val="00AA0F08"/>
    <w:pPr>
      <w:tabs>
        <w:tab w:val="center" w:pos="4703"/>
        <w:tab w:val="right" w:pos="9406"/>
      </w:tabs>
    </w:pPr>
  </w:style>
  <w:style w:type="character" w:styleId="PageNumber">
    <w:name w:val="page number"/>
    <w:basedOn w:val="DefaultParagraphFont"/>
    <w:semiHidden/>
    <w:rsid w:val="00AA0F08"/>
  </w:style>
  <w:style w:type="paragraph" w:styleId="Metadata" w:customStyle="1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styleId="Heading1Char" w:customStyle="1">
    <w:name w:val="Heading 1 Char"/>
    <w:aliases w:val="Rubrik VGR Char"/>
    <w:link w:val="Heading1"/>
    <w:rsid w:val="00FB6392"/>
    <w:rPr>
      <w:rFonts w:ascii="Calibri" w:hAnsi="Calibri" w:eastAsia="MS Gothic"/>
      <w:bCs/>
      <w:kern w:val="32"/>
      <w:sz w:val="48"/>
      <w:szCs w:val="32"/>
    </w:rPr>
  </w:style>
  <w:style w:type="paragraph" w:styleId="Allmntstyckeformat" w:customStyle="1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styleId="FooterChar" w:customStyle="1">
    <w:name w:val="Footer Char"/>
    <w:link w:val="Footer"/>
    <w:uiPriority w:val="99"/>
    <w:rsid w:val="00EE2A56"/>
    <w:rPr>
      <w:rFonts w:ascii="Arial" w:hAnsi="Arial"/>
      <w:color w:val="000000"/>
      <w:sz w:val="12"/>
      <w:szCs w:val="12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hAnsi="Calibri" w:eastAsia="MS Gothic"/>
      <w:b/>
      <w:bCs/>
      <w:kern w:val="28"/>
      <w:sz w:val="32"/>
      <w:szCs w:val="32"/>
    </w:rPr>
  </w:style>
  <w:style w:type="paragraph" w:styleId="FaktarutaLista" w:customStyle="1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styleId="TitleChar" w:customStyle="1">
    <w:name w:val="Title Char"/>
    <w:link w:val="Title"/>
    <w:uiPriority w:val="10"/>
    <w:semiHidden/>
    <w:rsid w:val="00F86F47"/>
    <w:rPr>
      <w:rFonts w:ascii="Calibri" w:hAnsi="Calibri" w:eastAsia="MS Gothic"/>
      <w:b/>
      <w:bCs/>
      <w:kern w:val="28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C9071C"/>
    <w:rPr>
      <w:color w:val="808080"/>
    </w:rPr>
  </w:style>
  <w:style w:type="paragraph" w:styleId="Faktarutarubrik" w:customStyle="1">
    <w:name w:val="Faktaruta rubrik"/>
    <w:basedOn w:val="Heading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styleId="Heading2Char" w:customStyle="1">
    <w:name w:val="Heading 2 Char"/>
    <w:aliases w:val="Rubrik 2 VGR Char"/>
    <w:basedOn w:val="DefaultParagraphFont"/>
    <w:link w:val="Heading2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character" w:styleId="Heading3Char" w:customStyle="1">
    <w:name w:val="Heading 3 Char"/>
    <w:aliases w:val="Rubrik 3 VGR Char"/>
    <w:basedOn w:val="DefaultParagraphFont"/>
    <w:link w:val="Heading3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36"/>
      <w:szCs w:val="24"/>
    </w:rPr>
  </w:style>
  <w:style w:type="character" w:styleId="Heading4Char" w:customStyle="1">
    <w:name w:val="Heading 4 Char"/>
    <w:aliases w:val="mellanrubrik Char"/>
    <w:basedOn w:val="DefaultParagraphFont"/>
    <w:link w:val="Heading4"/>
    <w:uiPriority w:val="3"/>
    <w:semiHidden/>
    <w:rsid w:val="00A272CA"/>
    <w:rPr>
      <w:rFonts w:asciiTheme="majorHAnsi" w:hAnsiTheme="majorHAnsi" w:eastAsiaTheme="majorEastAsia" w:cstheme="majorBidi"/>
      <w:b/>
      <w:bCs/>
      <w:iCs/>
      <w:color w:val="000000" w:themeColor="text1"/>
      <w:sz w:val="26"/>
      <w:szCs w:val="24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2F568B"/>
    <w:rPr>
      <w:rFonts w:asciiTheme="majorHAnsi" w:hAnsiTheme="majorHAnsi" w:eastAsiaTheme="majorEastAsia" w:cstheme="majorBidi"/>
      <w:color w:val="00304B" w:themeColor="accent1" w:themeShade="7F"/>
      <w:sz w:val="24"/>
      <w:szCs w:val="24"/>
    </w:rPr>
  </w:style>
  <w:style w:type="paragraph" w:styleId="ListParagraph">
    <w:name w:val="List Paragraph"/>
    <w:basedOn w:val="Normal"/>
    <w:uiPriority w:val="34"/>
    <w:rsid w:val="00CB1ED7"/>
    <w:pPr>
      <w:numPr>
        <w:numId w:val="13"/>
      </w:numPr>
      <w:tabs>
        <w:tab w:val="num" w:pos="926"/>
      </w:tabs>
      <w:ind w:left="1712" w:hanging="357"/>
      <w:contextualSpacing/>
    </w:pPr>
  </w:style>
  <w:style w:type="paragraph" w:styleId="Normalefterlista" w:customStyle="1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TOC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styleId="Omslagsrubrik" w:customStyle="1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styleId="OmslagsrubrikChar" w:customStyle="1">
    <w:name w:val="Omslagsrubrik Char"/>
    <w:basedOn w:val="DefaultParagraphFon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styleId="Omslagsunderrubrik" w:customStyle="1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styleId="OmslagsunderrubrikChar" w:customStyle="1">
    <w:name w:val="Omslagsunderrubrik Char"/>
    <w:basedOn w:val="DefaultParagraphFon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TOC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TOC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TOC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TOC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TOC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TOC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TOC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styleId="MellanrubrikVGR" w:customStyle="1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otnoteReference">
    <w:name w:val="footnote reference"/>
    <w:basedOn w:val="DefaultParagraphFont"/>
    <w:uiPriority w:val="99"/>
    <w:unhideWhenUsed/>
    <w:rsid w:val="00FB5086"/>
    <w:rPr>
      <w:vertAlign w:val="superscript"/>
    </w:rPr>
  </w:style>
  <w:style w:type="paragraph" w:styleId="Formatmall1" w:customStyle="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styleId="Formatmall1Char" w:customStyle="1">
    <w:name w:val="Formatmall1 Char"/>
    <w:basedOn w:val="DefaultParagraphFont"/>
    <w:link w:val="Formatmall1"/>
    <w:uiPriority w:val="3"/>
    <w:semiHidden/>
    <w:rsid w:val="00A272CA"/>
    <w:rPr>
      <w:szCs w:val="24"/>
    </w:rPr>
  </w:style>
  <w:style w:type="paragraph" w:styleId="FotnotVGR" w:customStyle="1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PlainTable2">
    <w:name w:val="Plain Table 2"/>
    <w:basedOn w:val="TableNormal"/>
    <w:uiPriority w:val="99"/>
    <w:rsid w:val="002E263F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bC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</w:rPr>
      <w:tblPr/>
      <w:tcPr>
        <w:tcBorders>
          <w:top w:val="single" w:color="7F7F7F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2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1Horz">
      <w:tblPr/>
      <w:tcPr>
        <w:tcBorders>
          <w:top w:val="single" w:color="7F7F7F" w:themeColor="text1" w:themeTint="80" w:sz="4" w:space="0"/>
          <w:bottom w:val="single" w:color="7F7F7F" w:themeColor="text1" w:themeTint="80" w:sz="4" w:space="0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A514B7"/>
    <w:rPr>
      <w:color w:val="006298" w:themeColor="hyperlink"/>
      <w:u w:val="single"/>
    </w:rPr>
  </w:style>
  <w:style w:type="table" w:styleId="TableGrid">
    <w:name w:val="Table Grid"/>
    <w:basedOn w:val="TableNormal"/>
    <w:uiPriority w:val="59"/>
    <w:rsid w:val="00F413D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ightList-Accent1">
    <w:name w:val="Light List Accent 1"/>
    <w:aliases w:val="VGR tabell blue"/>
    <w:basedOn w:val="TableNormal"/>
    <w:uiPriority w:val="61"/>
    <w:rsid w:val="00827E69"/>
    <w:rPr>
      <w:sz w:val="24"/>
    </w:rPr>
    <w:tblPr>
      <w:tblStyleRowBandSize w:val="1"/>
      <w:tblStyleColBandSize w:val="1"/>
      <w:tblBorders>
        <w:top w:val="single" w:color="006298" w:themeColor="accent1" w:sz="4" w:space="0"/>
        <w:left w:val="single" w:color="006298" w:themeColor="accent1" w:sz="4" w:space="0"/>
        <w:bottom w:val="single" w:color="006298" w:themeColor="accent1" w:sz="4" w:space="0"/>
        <w:right w:val="single" w:color="006298" w:themeColor="accent1" w:sz="4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</w:style>
  <w:style w:type="table" w:styleId="LightGrid-Accent6">
    <w:name w:val="Light Grid Accent 6"/>
    <w:basedOn w:val="TableNormal"/>
    <w:uiPriority w:val="62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  <w:insideH w:val="single" w:color="71B2C9" w:themeColor="accent6" w:sz="8" w:space="0"/>
        <w:insideV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1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</w:tcPr>
    </w:tblStylePr>
  </w:style>
  <w:style w:type="table" w:styleId="LightGrid-Accent1">
    <w:name w:val="Light Grid Accent 1"/>
    <w:basedOn w:val="TableNormal"/>
    <w:uiPriority w:val="62"/>
    <w:rsid w:val="00397F54"/>
    <w:tblPr>
      <w:tblStyleRowBandSize w:val="1"/>
      <w:tblStyleColBandSize w:val="1"/>
      <w:tblBorders>
        <w:top w:val="single" w:color="006298" w:themeColor="accent1" w:sz="8" w:space="0"/>
        <w:left w:val="single" w:color="006298" w:themeColor="accent1" w:sz="8" w:space="0"/>
        <w:bottom w:val="single" w:color="006298" w:themeColor="accent1" w:sz="8" w:space="0"/>
        <w:right w:val="single" w:color="006298" w:themeColor="accent1" w:sz="8" w:space="0"/>
        <w:insideH w:val="single" w:color="006298" w:themeColor="accent1" w:sz="8" w:space="0"/>
        <w:insideV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1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</w:tcPr>
    </w:tblStylePr>
  </w:style>
  <w:style w:type="table" w:styleId="MediumShading1-Accent1">
    <w:name w:val="Medium Shading 1 Accent 1"/>
    <w:basedOn w:val="TableNormal"/>
    <w:uiPriority w:val="63"/>
    <w:rsid w:val="00397F54"/>
    <w:tblPr>
      <w:tblStyleRowBandSize w:val="1"/>
      <w:tblStyleColBandSize w:val="1"/>
      <w:tblBorders>
        <w:top w:val="single" w:color="009BF1" w:themeColor="accent1" w:themeTint="BF" w:sz="8" w:space="0"/>
        <w:left w:val="single" w:color="009BF1" w:themeColor="accent1" w:themeTint="BF" w:sz="8" w:space="0"/>
        <w:bottom w:val="single" w:color="009BF1" w:themeColor="accent1" w:themeTint="BF" w:sz="8" w:space="0"/>
        <w:right w:val="single" w:color="009BF1" w:themeColor="accent1" w:themeTint="BF" w:sz="8" w:space="0"/>
        <w:insideH w:val="single" w:color="009BF1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009BF1" w:themeColor="accent1" w:themeTint="BF" w:sz="8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9BF1" w:themeColor="accent1" w:themeTint="BF" w:sz="6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397F54"/>
    <w:tblPr>
      <w:tblStyleRowBandSize w:val="1"/>
      <w:tblStyleColBandSize w:val="1"/>
      <w:tblBorders>
        <w:top w:val="single" w:color="94C5D6" w:themeColor="accent6" w:themeTint="BF" w:sz="8" w:space="0"/>
        <w:left w:val="single" w:color="94C5D6" w:themeColor="accent6" w:themeTint="BF" w:sz="8" w:space="0"/>
        <w:bottom w:val="single" w:color="94C5D6" w:themeColor="accent6" w:themeTint="BF" w:sz="8" w:space="0"/>
        <w:right w:val="single" w:color="94C5D6" w:themeColor="accent6" w:themeTint="BF" w:sz="8" w:space="0"/>
        <w:insideH w:val="single" w:color="94C5D6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4C5D6" w:themeColor="accent6" w:themeTint="BF" w:sz="8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4C5D6" w:themeColor="accent6" w:themeTint="BF" w:sz="6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List-Accent6">
    <w:name w:val="Light List Accent 6"/>
    <w:basedOn w:val="TableNormal"/>
    <w:uiPriority w:val="61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</w:style>
  <w:style w:type="table" w:styleId="LightShading-Accent1">
    <w:name w:val="Light Shading Accent 1"/>
    <w:basedOn w:val="TableNorma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color="006298" w:themeColor="accent1" w:sz="8" w:space="0"/>
        <w:bottom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styleId="VGRtabell" w:customStyle="1">
    <w:name w:val="VGR tabell"/>
    <w:basedOn w:val="TableNorma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color="auto" w:sz="4" w:space="0"/>
        </w:tcBorders>
      </w:tc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1" w:customStyle="1">
    <w:name w:val="Oformaterad tabell 51"/>
    <w:basedOn w:val="TableNormal"/>
    <w:uiPriority w:val="99"/>
    <w:rsid w:val="008E682C"/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7F7F7F" w:themeColor="text1" w:themeTint="80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7F7F7F" w:themeColor="text1" w:themeTint="80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7F7F7F" w:themeColor="text1" w:themeTint="80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7F7F7F" w:themeColor="text1" w:themeTint="80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abellrubrik" w:customStyle="1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ListBullet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PlainTable3">
    <w:name w:val="Plain Table 3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color="7F7F7F" w:themeColor="text1" w:themeTint="80" w:sz="4" w:space="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styleId="HeaderChar" w:customStyle="1">
    <w:name w:val="Header Char"/>
    <w:basedOn w:val="DefaultParagraphFont"/>
    <w:link w:val="Header"/>
    <w:uiPriority w:val="99"/>
    <w:rsid w:val="00133A0F"/>
    <w:rPr>
      <w:sz w:val="24"/>
      <w:szCs w:val="24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6975A8"/>
    <w:rPr>
      <w:rFonts w:asciiTheme="majorHAnsi" w:hAnsiTheme="majorHAnsi" w:eastAsiaTheme="majorEastAsia" w:cstheme="majorBidi"/>
      <w:color w:val="272727" w:themeColor="text1" w:themeTint="D8"/>
      <w:sz w:val="21"/>
      <w:szCs w:val="21"/>
    </w:rPr>
  </w:style>
  <w:style w:type="paragraph" w:styleId="BodyText">
    <w:name w:val="Body Text"/>
    <w:basedOn w:val="Normal"/>
    <w:link w:val="BodyTextChar"/>
    <w:semiHidden/>
    <w:unhideWhenUsed/>
    <w:qFormat/>
    <w:rsid w:val="006975A8"/>
  </w:style>
  <w:style w:type="character" w:styleId="BodyTextChar" w:customStyle="1">
    <w:name w:val="Body Text Char"/>
    <w:basedOn w:val="DefaultParagraphFont"/>
    <w:link w:val="BodyText"/>
    <w:semiHidden/>
    <w:rsid w:val="006975A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footer" Target="footer2.xml" Id="rId14" /><Relationship Type="http://schemas.openxmlformats.org/officeDocument/2006/relationships/webSettings" Target="webSettings.xml" Id="rId9" /><Relationship Type="http://schemas.openxmlformats.org/officeDocument/2006/relationships/glossaryDocument" Target="glossary/document.xml" Id="Re7ce6b8c52dd4a18" /><Relationship Type="http://schemas.openxmlformats.org/officeDocument/2006/relationships/hyperlink" Target="https://mellanarkiv-offentlig.vgregion.se/alfresco/s/archive/stream/public/v1/source/available/sofia/nu10032-1320169253-464/surrogate/Reponering%20av%20distal%20radiusfraktur.pdf" TargetMode="External" Id="R64005d9909b147df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glossary/document.xml><?xml version="1.0" encoding="utf-8"?>
<w:glossaryDocument xmlns:wp14="http://schemas.microsoft.com/office/word/2010/wordprocessingDrawing" xmlns:w14="http://schemas.microsoft.com/office/word/2010/wordml" xmlns:w="http://schemas.openxmlformats.org/wordprocessingml/2006/main" xmlns:mc="http://schemas.openxmlformats.org/markup-compatibility/2006" mc:Ignorable="wp14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138799-e154-41c5-834c-732da938ac88}"/>
      </w:docPartPr>
      <w:docPartBody>
        <w:p xmlns:wp14="http://schemas.microsoft.com/office/word/2010/wordml" w14:paraId="53F4BD6E" wp14:textId="77777777">
          <w:r>
            <w:rPr>
              <w:rStyle w:val="PlaceholderText"/>
            </w:rPr>
          </w:r>
        </w:p>
      </w:docPartBody>
    </w:docPart>
  </w:docParts>
</w:glossaryDocument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dba27119-5f51-4c06-a4fd-2a3d4b9bdf89">RS3327-1180507643-372</_dlc_DocId>
    <_dlc_DocIdUrl xmlns="dba27119-5f51-4c06-a4fd-2a3d4b9bdf89">
      <Url>https://vgregion.sharepoint.com/sites/sy-rs-systemstod-for-styrande-dokument/_layouts/15/DocIdRedir.aspx?ID=RS3327-1180507643-372</Url>
      <Description>RS3327-1180507643-372</Description>
    </_dlc_DocIdUrl>
    <TaxCatchAll xmlns="dba27119-5f51-4c06-a4fd-2a3d4b9bdf89"/>
    <ec6953a5eee3424faece5c2353cf0721 xmlns="597d7713-8a3d-4bd2-ae30-edced55b2c1b">
      <Terms xmlns="http://schemas.microsoft.com/office/infopath/2007/PartnerControls"/>
    </ec6953a5eee3424faece5c2353cf0721>
    <VGR_DokBeskrivning xmlns="597d7713-8a3d-4bd2-ae30-edced55b2c1b" xsi:nil="true"/>
    <Kategori xmlns="b0413806-f9be-46b6-b428-930a1ac0a938" xsi:nil="true"/>
    <VGR_EgenAmnesindelning xmlns="597d7713-8a3d-4bd2-ae30-edced55b2c1b" xsi:nil="true"/>
    <iff0133ac3934f858b1ec890ab98b185 xmlns="4552c23f-a756-462f-8287-3ff35245ed68">
      <Terms xmlns="http://schemas.microsoft.com/office/infopath/2007/PartnerControls"/>
    </iff0133ac3934f858b1ec890ab98b185>
    <a7144f27c6ef407e8fb4465121afbe2b xmlns="597d7713-8a3d-4bd2-ae30-edced55b2c1b">
      <Terms xmlns="http://schemas.microsoft.com/office/infopath/2007/PartnerControls"/>
    </a7144f27c6ef407e8fb4465121afbe2b>
    <TaxKeywordTaxHTField xmlns="dba27119-5f51-4c06-a4fd-2a3d4b9bdf89">
      <Terms xmlns="http://schemas.microsoft.com/office/infopath/2007/PartnerControls"/>
    </TaxKeywordTaxHTField>
    <i1597c54c9084fe5ae9163fac681e86b xmlns="597d7713-8a3d-4bd2-ae30-edced55b2c1b">
      <Terms xmlns="http://schemas.microsoft.com/office/infopath/2007/PartnerControls"/>
    </i1597c54c9084fe5ae9163fac681e86b>
    <m534ae9efef34a1ab5a1291502fec5e5 xmlns="597d7713-8a3d-4bd2-ae30-edced55b2c1b">
      <Terms xmlns="http://schemas.microsoft.com/office/infopath/2007/PartnerControls"/>
    </m534ae9efef34a1ab5a1291502fec5e5>
    <M_x00f6_testyp xmlns="b0413806-f9be-46b6-b428-930a1ac0a938" xsi:nil="true"/>
    <M_x00f6_tesdatum xmlns="b0413806-f9be-46b6-b428-930a1ac0a938" xsi:nil="true"/>
    <Projektfas xmlns="b0413806-f9be-46b6-b428-930a1ac0a938" xsi:nil="true"/>
    <Inneh_x00e5_ll xmlns="b0413806-f9be-46b6-b428-930a1ac0a938" xsi:nil="true"/>
    <SharedWithUsers xmlns="4552c23f-a756-462f-8287-3ff35245ed68">
      <UserInfo>
        <DisplayName>Mikael Svahn</DisplayName>
        <AccountId>20</AccountId>
        <AccountType/>
      </UserInfo>
      <UserInfo>
        <DisplayName>Nina Brandström</DisplayName>
        <AccountId>32</AccountId>
        <AccountType/>
      </UserInfo>
    </SharedWithUsers>
    <VGR_Sekretess xmlns="597d7713-8a3d-4bd2-ae30-edced55b2c1b">Allmän handling - Offentlig</VGR_Sekretess>
    <VGR_AtkomstRatt xmlns="597d7713-8a3d-4bd2-ae30-edced55b2c1b">0</VGR_AtkomstRatt>
    <VGR_DokStatus xmlns="597d7713-8a3d-4bd2-ae30-edced55b2c1b">Arbetsmaterial</VGR_DokStatus>
  </documentManagement>
</p:properties>
</file>

<file path=customXml/itemProps4.xml><?xml version="1.0" encoding="utf-8"?>
<ds:datastoreItem xmlns:ds="http://schemas.openxmlformats.org/officeDocument/2006/customXml" ds:itemID="{B9BCBBAA-C15A-4E1E-BB81-335C529DEA04}">
  <ds:schemaRefs>
    <ds:schemaRef ds:uri="http://schemas.microsoft.com/office/2006/metadata/properties"/>
    <ds:schemaRef ds:uri="http://schemas.microsoft.com/office/infopath/2007/PartnerControls"/>
    <ds:schemaRef ds:uri="95eec3e8-8c51-412a-a35f-8702dc640d3f"/>
    <ds:schemaRef ds:uri="597d7713-8a3d-4bd2-ae30-edced55b2c1b"/>
    <ds:schemaRef ds:uri="3f0875cd-62ae-4aee-a214-da3e9ecc9dde"/>
    <ds:schemaRef ds:uri="dba27119-5f51-4c06-a4fd-2a3d4b9bdf89"/>
    <ds:schemaRef ds:uri="b0413806-f9be-46b6-b428-930a1ac0a938"/>
    <ds:schemaRef ds:uri="4552c23f-a756-462f-8287-3ff35245ed68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Dok_med_omslag_sd_red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Handled, underarm - frakturmisstanke</dc:title>
  <dc:subject/>
  <dc:creator>patrik.jens.johansson@vgregion.se</dc:creator>
  <keywords/>
  <lastModifiedBy>Päivi Kyllönen</lastModifiedBy>
  <revision>9</revision>
  <lastPrinted>2016-03-31T10:56:00.0000000Z</lastPrinted>
  <dcterms:created xsi:type="dcterms:W3CDTF">2022-05-05T11:31:00.0000000Z</dcterms:created>
  <dcterms:modified xsi:type="dcterms:W3CDTF">2026-02-26T06:42:49.0000000Z</dcterms:modified>
</coreProperties>
</file>