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975A8" w:rsidP="32D1656B" w:rsidRDefault="006975A8" w14:paraId="3C56D98F" w14:textId="4124F4CD">
      <w:pPr>
        <w:pStyle w:val="Heading2"/>
        <w:spacing w:after="0" w:afterAutospacing="off"/>
        <w:ind w:left="630"/>
        <w:rPr>
          <w:b w:val="1"/>
          <w:bCs w:val="1"/>
        </w:rPr>
      </w:pPr>
      <w:bookmarkStart w:name="_Toc321146591" w:id="0"/>
      <w:r w:rsidRPr="32D1656B" w:rsidR="73D4535F">
        <w:rPr>
          <w:b w:val="1"/>
          <w:bCs w:val="1"/>
        </w:rPr>
        <w:t>Handled, underarm – frakturmisstanke</w:t>
      </w:r>
    </w:p>
    <w:p w:rsidR="73D4535F" w:rsidP="00448AED" w:rsidRDefault="73D4535F" w14:paraId="1E26C0E2" w14:textId="1FD77E64">
      <w:pPr>
        <w:pStyle w:val="Normal"/>
        <w:spacing w:after="0" w:afterAutospacing="off"/>
        <w:ind w:left="630"/>
        <w:rPr>
          <w:rFonts w:ascii="Calibri" w:hAnsi="Calibri" w:eastAsia="Calibri" w:cs="Calibri" w:asciiTheme="majorAscii" w:hAnsiTheme="majorAscii" w:eastAsiaTheme="majorAscii" w:cstheme="majorAscii"/>
          <w:color w:val="FF0000"/>
          <w:sz w:val="20"/>
          <w:szCs w:val="20"/>
        </w:rPr>
        <w:sectPr w:rsidR="006975A8" w:rsidSect="006975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448AED" w:rsidR="73D4535F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0448AED" w:rsidR="1F07822B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00448AED" w:rsidR="73D4535F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5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425"/>
        <w:gridCol w:w="5145"/>
      </w:tblGrid>
      <w:tr xmlns:wp14="http://schemas.microsoft.com/office/word/2010/wordml" w:rsidR="01E21027" w:rsidTr="00448AED" w14:paraId="1CF27CC4" wp14:textId="77777777">
        <w:trPr>
          <w:trHeight w:val="300"/>
        </w:trPr>
        <w:tc>
          <w:tcPr>
            <w:tcW w:w="4425" w:type="dxa"/>
            <w:tcMar/>
          </w:tcPr>
          <w:p w:rsidR="4F8752F2" w:rsidP="7C19544D" w:rsidRDefault="4F8752F2" w14:paraId="1B77B270" w14:textId="1E72D2CD">
            <w:pPr>
              <w:pStyle w:val="MellanrubrikVGR"/>
              <w:spacing w:before="0" w:beforeAutospacing="off" w:after="0" w:afterAutospacing="off"/>
              <w:ind w:left="-9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F8752F2" w:rsidP="7C19544D" w:rsidRDefault="4F8752F2" w14:paraId="6B07A8D1" w14:textId="7084BE6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Debut?</w:t>
            </w:r>
            <w:r w:rsidRPr="7C19544D" w:rsidR="25BCF98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Beskrivning av</w:t>
            </w:r>
            <w:r w:rsidRPr="7C19544D" w:rsidR="2C238FE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händelseförlopp</w:t>
            </w:r>
            <w:r w:rsidRPr="7C19544D" w:rsidR="726491DD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4F8752F2" w:rsidP="7C19544D" w:rsidRDefault="4F8752F2" w14:paraId="7B7AE6BD" w14:textId="6AD8D74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Tidigare sjukdomar?</w:t>
            </w:r>
            <w:r w:rsidRPr="7C19544D" w:rsidR="4768B4D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Medicinering?</w:t>
            </w:r>
          </w:p>
          <w:p w:rsidR="4F8752F2" w:rsidP="7C19544D" w:rsidRDefault="4F8752F2" w14:paraId="6984FB17" w14:textId="74EA623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Överkänslighet mot läkemedel?</w:t>
            </w:r>
          </w:p>
          <w:p w:rsidR="4F8752F2" w:rsidP="7C19544D" w:rsidRDefault="4F8752F2" w14:paraId="0BEF93B7" w14:textId="1FA50B1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0448AED" w:rsidR="098B0AE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Alla 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≥75 år</w:t>
            </w:r>
            <w:r w:rsidRPr="00448AED" w:rsidR="6523812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:</w:t>
            </w:r>
            <w:r w:rsidRPr="00448AED" w:rsidR="6523812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screening enligt FRESH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, se WEST</w:t>
            </w:r>
            <w:r w:rsidRPr="00448AED" w:rsidR="7A46487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-A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</w:t>
            </w:r>
            <w:r w:rsidRPr="00448AED" w:rsidR="6F1D16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köra äldre behov/process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”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7C19544D" w:rsidP="7C19544D" w:rsidRDefault="7C19544D" w14:paraId="3FBBAB91" w14:textId="2256DF9E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55DFB03C" w:rsidP="7C19544D" w:rsidRDefault="55DFB03C" w14:paraId="4D29BF0B" w14:textId="73EA914A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55DFB03C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73D70806" w:rsidP="7C19544D" w:rsidRDefault="73D70806" w14:paraId="46842934" w14:textId="18757D8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Kommunikation</w:t>
            </w:r>
          </w:p>
          <w:p w:rsidR="73D70806" w:rsidP="00448AED" w:rsidRDefault="73D70806" w14:paraId="05A30F4F" w14:textId="6609FC1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Medvetandegrad? (GCS)</w:t>
            </w:r>
            <w:r w:rsidRPr="00448AED" w:rsidR="5492536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73D70806" w:rsidP="7C19544D" w:rsidRDefault="73D70806" w14:paraId="783BFCEF" w14:textId="6A3795B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Orienterad?</w:t>
            </w:r>
          </w:p>
          <w:p w:rsidR="73D70806" w:rsidP="7C19544D" w:rsidRDefault="73D70806" w14:paraId="1BD1EA03" w14:textId="1AE7B7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Hörsel-, syn-, talsvårigheter?</w:t>
            </w:r>
          </w:p>
          <w:p w:rsidR="73D70806" w:rsidP="7C19544D" w:rsidRDefault="73D70806" w14:paraId="2278FB68" w14:textId="734BB22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Ej svensktalande – tolkbehov?</w:t>
            </w:r>
          </w:p>
          <w:p w:rsidR="73D70806" w:rsidP="7C19544D" w:rsidRDefault="73D70806" w14:paraId="5A487672" w14:textId="57360FA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Andning</w:t>
            </w:r>
          </w:p>
          <w:p w:rsidR="73D70806" w:rsidP="7C19544D" w:rsidRDefault="73D70806" w14:paraId="47214126" w14:textId="495524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Andningspåverkan - ytlig, djup, snabb?</w:t>
            </w:r>
          </w:p>
          <w:p w:rsidR="73D70806" w:rsidP="7C19544D" w:rsidRDefault="73D70806" w14:paraId="2A9CBA07" w14:textId="1C187DC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Cirkulation</w:t>
            </w:r>
          </w:p>
          <w:p w:rsidR="73D70806" w:rsidP="7C19544D" w:rsidRDefault="73D70806" w14:paraId="30E3A494" w14:textId="7E3C9F8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Cirkulatorisk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påverkan?</w:t>
            </w:r>
          </w:p>
          <w:p w:rsidR="73D70806" w:rsidP="7C19544D" w:rsidRDefault="73D70806" w14:paraId="624CFC43" w14:textId="05B8A2D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Påverkat distalstatus?</w:t>
            </w:r>
          </w:p>
          <w:p w:rsidR="73D70806" w:rsidP="7C19544D" w:rsidRDefault="73D70806" w14:paraId="66A16001" w14:textId="270585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Synlig svullnad över smärtområdet?</w:t>
            </w:r>
          </w:p>
          <w:p w:rsidR="73D70806" w:rsidP="7C19544D" w:rsidRDefault="73D70806" w14:paraId="22404CB9" w14:textId="05EDB5E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Känselrubbning nedanför skadan?</w:t>
            </w:r>
          </w:p>
          <w:p w:rsidR="73D70806" w:rsidP="7C19544D" w:rsidRDefault="73D70806" w14:paraId="5381FFC9" w14:textId="07C3D76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Hud</w:t>
            </w:r>
          </w:p>
          <w:p w:rsidR="73D70806" w:rsidP="7C19544D" w:rsidRDefault="73D70806" w14:paraId="411E793F" w14:textId="6C309DB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Jämför skadad arm med oskadad.</w:t>
            </w:r>
          </w:p>
          <w:p w:rsidR="73D70806" w:rsidP="7C19544D" w:rsidRDefault="73D70806" w14:paraId="7B7C966D" w14:textId="656CD11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Färg, deformation, svullnad, sårskador?</w:t>
            </w:r>
          </w:p>
          <w:p w:rsidR="73D70806" w:rsidP="7C19544D" w:rsidRDefault="73D70806" w14:paraId="2D3C2CFB" w14:textId="6CD0A96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Nutrition</w:t>
            </w:r>
          </w:p>
          <w:p w:rsidR="73D70806" w:rsidP="7C19544D" w:rsidRDefault="73D70806" w14:paraId="27648826" w14:textId="1E03D61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Illamående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 Kräkning?</w:t>
            </w:r>
          </w:p>
          <w:p w:rsidR="73D70806" w:rsidP="7C19544D" w:rsidRDefault="73D70806" w14:paraId="2279FC16" w14:textId="0797B5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Senaste intag av mat?</w:t>
            </w:r>
          </w:p>
          <w:p w:rsidR="73D70806" w:rsidP="7C19544D" w:rsidRDefault="73D70806" w14:paraId="472553BA" w14:textId="2430C54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Smärta</w:t>
            </w:r>
          </w:p>
          <w:p w:rsidR="73D70806" w:rsidP="7C19544D" w:rsidRDefault="73D70806" w14:paraId="56B0EF41" w14:textId="034E7CE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VAS – intensitet, lokalisation?</w:t>
            </w:r>
          </w:p>
          <w:p w:rsidR="73D70806" w:rsidP="7C19544D" w:rsidRDefault="73D70806" w14:paraId="759DD3D3" w14:textId="1B63F26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Sammansatt status</w:t>
            </w:r>
          </w:p>
          <w:p w:rsidR="73D70806" w:rsidP="7C19544D" w:rsidRDefault="73D70806" w14:paraId="188ADEA7" w14:textId="1E7DC0B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Helhetsbedömning av patienten.</w:t>
            </w:r>
          </w:p>
        </w:tc>
        <w:tc>
          <w:tcPr>
            <w:tcW w:w="5145" w:type="dxa"/>
            <w:tcMar/>
          </w:tcPr>
          <w:p w:rsidR="73D70806" w:rsidP="7C19544D" w:rsidRDefault="73D70806" w14:paraId="4656A6B5" w14:textId="003C31CF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73D70806" w:rsidP="7C19544D" w:rsidRDefault="73D70806" w14:paraId="3CFA3F36" w14:textId="114D422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Förberedelser</w:t>
            </w:r>
          </w:p>
          <w:p w:rsidR="73D70806" w:rsidP="00448AED" w:rsidRDefault="73D70806" w14:paraId="174197D6" w14:textId="224EC89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Alla ≥75 år: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omvårdnadsåtgärder enligt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“Sköra äldre behov/process”, se WEST-A.</w:t>
            </w:r>
          </w:p>
          <w:p w:rsidR="73D70806" w:rsidP="00448AED" w:rsidRDefault="73D70806" w14:paraId="339B83FC" w14:textId="6D5DF550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</w:p>
          <w:p w:rsidR="73D70806" w:rsidP="7C19544D" w:rsidRDefault="73D70806" w14:paraId="714CE3F7" w14:textId="3342408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Avklädning före undersökning.</w:t>
            </w:r>
          </w:p>
          <w:p w:rsidR="73D70806" w:rsidP="7C19544D" w:rsidRDefault="73D70806" w14:paraId="3C151222" w14:textId="0510FAB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Ta av ringar och smycken.</w:t>
            </w:r>
          </w:p>
          <w:p w:rsidR="73D70806" w:rsidP="7C19544D" w:rsidRDefault="73D70806" w14:paraId="0FCBFFB9" w14:textId="02B5507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Ev. </w:t>
            </w:r>
            <w:r w:rsidRPr="7C19544D" w:rsidR="123F36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tödförband (skumgummiskena).</w:t>
            </w:r>
          </w:p>
          <w:p w:rsidR="73D70806" w:rsidP="7C19544D" w:rsidRDefault="73D70806" w14:paraId="2838E390" w14:textId="3E60436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73D70806" w:rsidP="00448AED" w:rsidRDefault="73D70806" w14:paraId="0570021E" w14:textId="5CE70683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Smärtlindring enligt läkarordination e</w:t>
            </w:r>
            <w:r w:rsidRPr="00448AED" w:rsidR="093189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ller</w:t>
            </w:r>
            <w:r w:rsidRPr="00448AED" w:rsidR="68A498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generella direktiv för vuxen eller barn.</w:t>
            </w:r>
            <w:r w:rsidRPr="00448AED" w:rsidR="093189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73D70806" w:rsidP="00448AED" w:rsidRDefault="73D70806" w14:paraId="2CD5D6F6" w14:textId="58BB32D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73D70806" w:rsidP="7C19544D" w:rsidRDefault="73D70806" w14:paraId="00986305" w14:textId="183896D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Spec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iell omvårdnad</w:t>
            </w:r>
          </w:p>
          <w:p w:rsidR="73D70806" w:rsidP="7C19544D" w:rsidRDefault="73D70806" w14:paraId="3192BE3A" w14:textId="3D7B0FD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Vid konstaterad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odislocerad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 xml:space="preserve"> fraktur</w:t>
            </w:r>
            <w:r w:rsidRPr="7C19544D" w:rsidR="79CF20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:</w:t>
            </w:r>
            <w:r w:rsidRPr="7C19544D" w:rsidR="79CF20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gipsskena</w:t>
            </w:r>
            <w:r w:rsidRPr="7C19544D" w:rsidR="00829FC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  <w:r w:rsidRPr="7C19544D" w:rsidR="729AE0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Radiussken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lagd av SSK/USK ska</w:t>
            </w:r>
            <w:r w:rsidRPr="7C19544D" w:rsidR="3F2784F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godkännas av ST-läkare.</w:t>
            </w:r>
          </w:p>
          <w:p w:rsidR="73D70806" w:rsidP="7C19544D" w:rsidRDefault="73D70806" w14:paraId="7F0342C6" w14:textId="0567253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18BCAEF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D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islocerad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 xml:space="preserve"> 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fraktur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,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 xml:space="preserve"> om 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repone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ring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,</w:t>
            </w:r>
            <w:r w:rsidRPr="00448AED" w:rsidR="4AEDAD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för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</w:p>
          <w:p w:rsidR="1FE80E39" w:rsidP="7C19544D" w:rsidRDefault="1FE80E39" w14:paraId="23B55D87" w14:textId="4358D5B4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bedövning</w:t>
            </w:r>
          </w:p>
          <w:p w:rsidR="1FE80E39" w:rsidP="7C19544D" w:rsidRDefault="1FE80E39" w14:paraId="0AA47E4E" w14:textId="6684EBD4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upphängning i bondfångare</w:t>
            </w:r>
            <w:r w:rsidRPr="7C19544D" w:rsidR="541049D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3AF0E05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se</w:t>
            </w:r>
            <w:r w:rsidRPr="7C19544D" w:rsidR="541049D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hyperlink r:id="R64005d9909b147df">
              <w:r w:rsidRPr="7C19544D" w:rsidR="4270CF26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sz w:val="22"/>
                  <w:szCs w:val="22"/>
                </w:rPr>
                <w:t>Reponering av distal radiusfraktur</w:t>
              </w:r>
            </w:hyperlink>
          </w:p>
          <w:p w:rsidR="1FE80E39" w:rsidP="7C19544D" w:rsidRDefault="1FE80E39" w14:paraId="51293041" w14:textId="74858405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gipsskena</w:t>
            </w:r>
          </w:p>
          <w:p w:rsidR="1FE80E39" w:rsidP="7C19544D" w:rsidRDefault="1FE80E39" w14:paraId="43A15CA0" w14:textId="3296831E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premedicinering</w:t>
            </w:r>
          </w:p>
          <w:p w:rsidR="1FE80E39" w:rsidP="7C19544D" w:rsidRDefault="1FE80E39" w14:paraId="2CE36E2A" w14:textId="79E3FCC6">
            <w:pPr>
              <w:pStyle w:val="Normal"/>
              <w:spacing w:before="0" w:beforeAutospacing="off" w:after="0" w:afterAutospacing="off" w:line="240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Reponering</w:t>
            </w:r>
            <w:r w:rsidRPr="00448AED" w:rsidR="475EB2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00448AED" w:rsidR="475EB2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utförs 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 läkare</w:t>
            </w:r>
            <w:r w:rsidRPr="00448AED" w:rsidR="7C69D7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0448AED" w:rsidP="00448AED" w:rsidRDefault="00448AED" w14:paraId="515E039A" w14:textId="2BAD6844">
            <w:pPr>
              <w:pStyle w:val="Normal"/>
              <w:spacing w:before="0" w:beforeAutospacing="off" w:after="0" w:afterAutospacing="off" w:line="240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E80E39" w:rsidP="7C19544D" w:rsidRDefault="1FE80E39" w14:paraId="16249145" w14:textId="277891E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Information</w:t>
            </w:r>
          </w:p>
          <w:p w:rsidR="0B61AA3A" w:rsidP="7C19544D" w:rsidRDefault="0B61AA3A" w14:paraId="342058E9" w14:textId="1BBBEBD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Gipsföreskrifter</w:t>
            </w:r>
            <w:r w:rsidRPr="7C19544D" w:rsidR="5A76E03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/t</w:t>
            </w: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räningsprogram</w:t>
            </w:r>
            <w:r w:rsidRPr="7C19544D" w:rsidR="59659D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/å</w:t>
            </w: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terbesök</w:t>
            </w:r>
            <w:r w:rsidRPr="7C19544D" w:rsidR="20DCEEE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1FE80E39" w:rsidP="7C19544D" w:rsidRDefault="1FE80E39" w14:paraId="0FD8264D" w14:textId="4364CA9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FE80E39" w:rsidP="00448AED" w:rsidRDefault="1FE80E39" w14:paraId="5B356FFB" w14:textId="4519544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0448AED" w:rsidR="4C034A24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NEWS2-poäng styr behovet av övervakningsfrekvens, åtgärd, behov av läkarbedömning, tillsyn och kontroll av vitalparametrar (VP). </w:t>
            </w:r>
            <w:r w:rsidRPr="00448AED" w:rsidR="3467114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Teamets bedömning, tillsyn och </w:t>
            </w:r>
            <w:r w:rsidRPr="00448AED" w:rsidR="2EF0B43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VP ska</w:t>
            </w:r>
            <w:r w:rsidRPr="00448AED" w:rsidR="3467114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dokumenteras på </w:t>
            </w:r>
            <w:r w:rsidRPr="00448AED" w:rsidR="35D5ECA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Akutjournal</w:t>
            </w:r>
            <w:r w:rsidRPr="00448AED" w:rsidR="770583A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en</w:t>
            </w:r>
            <w:r w:rsidRPr="00448AED" w:rsidR="35D5ECA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1FE80E39" w:rsidP="7C19544D" w:rsidRDefault="1FE80E39" w14:paraId="6E9DD510" w14:textId="3DF66E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975A8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B74C5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7CB5C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2094731">
    <w:abstractNumId w:val="17"/>
  </w:num>
  <w:num w:numId="2" w16cid:durableId="435561976">
    <w:abstractNumId w:val="14"/>
  </w:num>
  <w:num w:numId="3" w16cid:durableId="901716036">
    <w:abstractNumId w:val="0"/>
  </w:num>
  <w:num w:numId="4" w16cid:durableId="307831630">
    <w:abstractNumId w:val="6"/>
  </w:num>
  <w:num w:numId="5" w16cid:durableId="323628620">
    <w:abstractNumId w:val="15"/>
  </w:num>
  <w:num w:numId="6" w16cid:durableId="236746408">
    <w:abstractNumId w:val="2"/>
  </w:num>
  <w:num w:numId="7" w16cid:durableId="1105883501">
    <w:abstractNumId w:val="11"/>
  </w:num>
  <w:num w:numId="8" w16cid:durableId="817847907">
    <w:abstractNumId w:val="8"/>
  </w:num>
  <w:num w:numId="9" w16cid:durableId="1707175656">
    <w:abstractNumId w:val="1"/>
  </w:num>
  <w:num w:numId="10" w16cid:durableId="358624126">
    <w:abstractNumId w:val="1"/>
  </w:num>
  <w:num w:numId="11" w16cid:durableId="2119830520">
    <w:abstractNumId w:val="3"/>
  </w:num>
  <w:num w:numId="12" w16cid:durableId="104927631">
    <w:abstractNumId w:val="4"/>
  </w:num>
  <w:num w:numId="13" w16cid:durableId="751509335">
    <w:abstractNumId w:val="13"/>
  </w:num>
  <w:num w:numId="14" w16cid:durableId="1240863688">
    <w:abstractNumId w:val="9"/>
  </w:num>
  <w:num w:numId="15" w16cid:durableId="988554294">
    <w:abstractNumId w:val="7"/>
  </w:num>
  <w:num w:numId="16" w16cid:durableId="547762553">
    <w:abstractNumId w:val="12"/>
  </w:num>
  <w:num w:numId="17" w16cid:durableId="1895851636">
    <w:abstractNumId w:val="5"/>
  </w:num>
  <w:num w:numId="18" w16cid:durableId="2007903604">
    <w:abstractNumId w:val="10"/>
  </w:num>
  <w:num w:numId="19" w16cid:durableId="68637486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8AE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5A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29FC3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AD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D65CB"/>
    <w:rsid w:val="019C1B95"/>
    <w:rsid w:val="01E21027"/>
    <w:rsid w:val="024801E3"/>
    <w:rsid w:val="03851B67"/>
    <w:rsid w:val="0429C57D"/>
    <w:rsid w:val="04E2701C"/>
    <w:rsid w:val="0500888C"/>
    <w:rsid w:val="05904A16"/>
    <w:rsid w:val="05DEC031"/>
    <w:rsid w:val="068E3917"/>
    <w:rsid w:val="069C58ED"/>
    <w:rsid w:val="07926A73"/>
    <w:rsid w:val="07E32678"/>
    <w:rsid w:val="09318966"/>
    <w:rsid w:val="098B0AE4"/>
    <w:rsid w:val="09D259EB"/>
    <w:rsid w:val="0A2F4A47"/>
    <w:rsid w:val="0B61AA3A"/>
    <w:rsid w:val="0C0703F2"/>
    <w:rsid w:val="0F13075C"/>
    <w:rsid w:val="11814083"/>
    <w:rsid w:val="11B2B022"/>
    <w:rsid w:val="11BBEB19"/>
    <w:rsid w:val="1228C8DB"/>
    <w:rsid w:val="123F3601"/>
    <w:rsid w:val="14B06EA9"/>
    <w:rsid w:val="1505717F"/>
    <w:rsid w:val="171BEE0F"/>
    <w:rsid w:val="18219A43"/>
    <w:rsid w:val="1887BC6F"/>
    <w:rsid w:val="18BCAEF6"/>
    <w:rsid w:val="1A6FB539"/>
    <w:rsid w:val="1C0B859A"/>
    <w:rsid w:val="1CA25831"/>
    <w:rsid w:val="1F07822B"/>
    <w:rsid w:val="1F4DF6C5"/>
    <w:rsid w:val="1FA38063"/>
    <w:rsid w:val="1FE80E39"/>
    <w:rsid w:val="20602355"/>
    <w:rsid w:val="20DCEEE9"/>
    <w:rsid w:val="21A631EE"/>
    <w:rsid w:val="22414E71"/>
    <w:rsid w:val="22C1AA1E"/>
    <w:rsid w:val="25BCF98A"/>
    <w:rsid w:val="2662BB4E"/>
    <w:rsid w:val="273CFD6A"/>
    <w:rsid w:val="27DEE4BD"/>
    <w:rsid w:val="27FE8BAF"/>
    <w:rsid w:val="28451635"/>
    <w:rsid w:val="28C58171"/>
    <w:rsid w:val="28D8CDCB"/>
    <w:rsid w:val="2A294ADC"/>
    <w:rsid w:val="2AC1752E"/>
    <w:rsid w:val="2B362C71"/>
    <w:rsid w:val="2C238FEE"/>
    <w:rsid w:val="2D380FDF"/>
    <w:rsid w:val="2ECA6515"/>
    <w:rsid w:val="2EF0B43B"/>
    <w:rsid w:val="2F4D18B5"/>
    <w:rsid w:val="2FC094C3"/>
    <w:rsid w:val="30368DCB"/>
    <w:rsid w:val="30663576"/>
    <w:rsid w:val="31DB48CD"/>
    <w:rsid w:val="31E8DD7A"/>
    <w:rsid w:val="32D1656B"/>
    <w:rsid w:val="3384ADDB"/>
    <w:rsid w:val="34671146"/>
    <w:rsid w:val="35D5ECA8"/>
    <w:rsid w:val="360C53A9"/>
    <w:rsid w:val="3A1C96C3"/>
    <w:rsid w:val="3A381B7E"/>
    <w:rsid w:val="3ADFC4CC"/>
    <w:rsid w:val="3AF0E059"/>
    <w:rsid w:val="3F2784F4"/>
    <w:rsid w:val="4019811B"/>
    <w:rsid w:val="40959BA0"/>
    <w:rsid w:val="411A54BE"/>
    <w:rsid w:val="42370DF0"/>
    <w:rsid w:val="4270CF26"/>
    <w:rsid w:val="42F32BD1"/>
    <w:rsid w:val="43B41FA6"/>
    <w:rsid w:val="442D6024"/>
    <w:rsid w:val="449EE8E3"/>
    <w:rsid w:val="46D9966E"/>
    <w:rsid w:val="46E6AA4C"/>
    <w:rsid w:val="47515629"/>
    <w:rsid w:val="475EB29D"/>
    <w:rsid w:val="4768B4DB"/>
    <w:rsid w:val="49056DD9"/>
    <w:rsid w:val="498AAD1F"/>
    <w:rsid w:val="4A2FF53A"/>
    <w:rsid w:val="4A4DDB28"/>
    <w:rsid w:val="4A79B7AD"/>
    <w:rsid w:val="4AA8D346"/>
    <w:rsid w:val="4AEDADC9"/>
    <w:rsid w:val="4B267D80"/>
    <w:rsid w:val="4C034A24"/>
    <w:rsid w:val="4C2B7B4A"/>
    <w:rsid w:val="4F214C4B"/>
    <w:rsid w:val="4F8752F2"/>
    <w:rsid w:val="4F8B3DA1"/>
    <w:rsid w:val="504EF179"/>
    <w:rsid w:val="50BD1CAC"/>
    <w:rsid w:val="5195BF04"/>
    <w:rsid w:val="5258ED0D"/>
    <w:rsid w:val="53E7CAAB"/>
    <w:rsid w:val="541049D7"/>
    <w:rsid w:val="5492536C"/>
    <w:rsid w:val="55DFB03C"/>
    <w:rsid w:val="57964355"/>
    <w:rsid w:val="58D6A4FF"/>
    <w:rsid w:val="590A56CC"/>
    <w:rsid w:val="590B94F2"/>
    <w:rsid w:val="59659D3D"/>
    <w:rsid w:val="5A76E03B"/>
    <w:rsid w:val="5AA6272D"/>
    <w:rsid w:val="5CB7CACA"/>
    <w:rsid w:val="5D7F7151"/>
    <w:rsid w:val="5DB80AA2"/>
    <w:rsid w:val="5DC9D572"/>
    <w:rsid w:val="6103D560"/>
    <w:rsid w:val="61B3D054"/>
    <w:rsid w:val="63304EFD"/>
    <w:rsid w:val="63E86B8A"/>
    <w:rsid w:val="647B2B65"/>
    <w:rsid w:val="6506F283"/>
    <w:rsid w:val="6523812B"/>
    <w:rsid w:val="65D74683"/>
    <w:rsid w:val="664571B6"/>
    <w:rsid w:val="67314723"/>
    <w:rsid w:val="67CED9C6"/>
    <w:rsid w:val="68A498CD"/>
    <w:rsid w:val="6963EA1B"/>
    <w:rsid w:val="69FABCB2"/>
    <w:rsid w:val="6B2CF8ED"/>
    <w:rsid w:val="6BB00DEA"/>
    <w:rsid w:val="6D42A9A0"/>
    <w:rsid w:val="6DC9300B"/>
    <w:rsid w:val="6F0C0DA6"/>
    <w:rsid w:val="6F1D1639"/>
    <w:rsid w:val="6FC617AF"/>
    <w:rsid w:val="713F8CC1"/>
    <w:rsid w:val="7191A899"/>
    <w:rsid w:val="71FDD3F1"/>
    <w:rsid w:val="72432A94"/>
    <w:rsid w:val="726491DD"/>
    <w:rsid w:val="729AE0AD"/>
    <w:rsid w:val="7367BCBD"/>
    <w:rsid w:val="73875185"/>
    <w:rsid w:val="73D4535F"/>
    <w:rsid w:val="73D70806"/>
    <w:rsid w:val="73E566F7"/>
    <w:rsid w:val="7556F030"/>
    <w:rsid w:val="7701B0DD"/>
    <w:rsid w:val="770583A0"/>
    <w:rsid w:val="774F4DA9"/>
    <w:rsid w:val="7812935D"/>
    <w:rsid w:val="7968D30E"/>
    <w:rsid w:val="79CF20E2"/>
    <w:rsid w:val="7A24379E"/>
    <w:rsid w:val="7A425AC0"/>
    <w:rsid w:val="7A46487F"/>
    <w:rsid w:val="7B6412AE"/>
    <w:rsid w:val="7C19544D"/>
    <w:rsid w:val="7C40BF95"/>
    <w:rsid w:val="7C4B70FA"/>
    <w:rsid w:val="7C69D7C0"/>
    <w:rsid w:val="7D8C493D"/>
    <w:rsid w:val="7DA5719A"/>
    <w:rsid w:val="7DE7415B"/>
    <w:rsid w:val="7E55C508"/>
    <w:rsid w:val="7ED56780"/>
    <w:rsid w:val="7F28199E"/>
    <w:rsid w:val="7FD81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75A8"/>
    <w:pPr>
      <w:keepNext/>
      <w:keepLines/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6975A8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BodyText">
    <w:name w:val="Body Text"/>
    <w:basedOn w:val="Normal"/>
    <w:link w:val="BodyTextChar"/>
    <w:semiHidden/>
    <w:unhideWhenUsed/>
    <w:qFormat/>
    <w:rsid w:val="006975A8"/>
  </w:style>
  <w:style w:type="character" w:styleId="BodyTextChar" w:customStyle="1">
    <w:name w:val="Body Text Char"/>
    <w:basedOn w:val="DefaultParagraphFont"/>
    <w:link w:val="BodyText"/>
    <w:semiHidden/>
    <w:rsid w:val="006975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7ce6b8c52dd4a18" /><Relationship Type="http://schemas.openxmlformats.org/officeDocument/2006/relationships/hyperlink" Target="https://mellanarkiv-offentlig.vgregion.se/alfresco/s/archive/stream/public/v1/source/available/sofia/nu10032-1320169253-464/surrogate/Reponering%20av%20distal%20radiusfraktur.pdf" TargetMode="External" Id="R64005d9909b147d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138799-e154-41c5-834c-732da938ac88}"/>
      </w:docPartPr>
      <w:docPartBody>
        <w:p xmlns:wp14="http://schemas.microsoft.com/office/word/2010/wordml" w14:paraId="53F4BD6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Handled, underarm - frakturmisstanke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2022-05-05T11:31:00.0000000Z</dcterms:created>
  <dcterms:modified xsi:type="dcterms:W3CDTF">2025-05-08T05:46:26.0000000Z</dcterms:modified>
</coreProperties>
</file>