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3145DE0C" w:rsidP="1F3E8A9E" w:rsidRDefault="3145DE0C" w14:paraId="17E0D598" w14:textId="6BE114A5">
      <w:pPr>
        <w:pStyle w:val="Heading1"/>
        <w:spacing w:after="0" w:afterAutospacing="off"/>
        <w:ind w:right="0"/>
      </w:pPr>
      <w:bookmarkStart w:name="_Toc321146591" w:id="0"/>
      <w:bookmarkStart w:name="_Toc792406663" w:id="1360659635"/>
      <w:r w:rsidR="3145DE0C">
        <w:rPr/>
        <w:t>Andn</w:t>
      </w:r>
      <w:r w:rsidR="19A91FF0">
        <w:rPr/>
        <w:t>ingsbesvär</w:t>
      </w:r>
      <w:bookmarkEnd w:id="0"/>
      <w:bookmarkEnd w:id="1360659635"/>
    </w:p>
    <w:p w:rsidR="6C06E8BB" w:rsidP="10C59D3B" w:rsidRDefault="6C06E8BB" w14:paraId="4A53600F" w14:textId="2FB02747">
      <w:pPr>
        <w:pStyle w:val="Normal"/>
        <w:spacing w:after="0" w:afterAutospacing="off"/>
        <w:ind w:right="-567"/>
        <w:rPr>
          <w:rFonts w:ascii="Calibri" w:hAnsi="Calibri" w:eastAsia="Calibri" w:cs="Calibri" w:asciiTheme="majorAscii" w:hAnsiTheme="majorAscii" w:eastAsiaTheme="majorAscii" w:cstheme="majorAscii"/>
        </w:rPr>
        <w:sectPr w:rsidR="00D36B0A" w:rsidSect="00D36B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equalWidth="1" w:space="567" w:num="2"/>
          <w:noEndnote/>
          <w:titlePg/>
          <w:docGrid w:linePitch="326"/>
        </w:sectPr>
      </w:pPr>
      <w:r w:rsidRPr="10C59D3B" w:rsidR="6C06E8BB">
        <w:rPr>
          <w:rFonts w:ascii="Calibri" w:hAnsi="Calibri" w:eastAsia="Calibri" w:cs="Calibri" w:asciiTheme="majorAscii" w:hAnsiTheme="majorAscii" w:eastAsiaTheme="majorAscii" w:cstheme="majorAscii"/>
        </w:rPr>
        <w:t>Vårdprogram Akutmottagningen NÄL</w:t>
      </w:r>
    </w:p>
    <w:tbl>
      <w:tblPr>
        <w:tblStyle w:val="TableGrid"/>
        <w:tblW w:w="919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185"/>
        <w:gridCol w:w="5010"/>
      </w:tblGrid>
      <w:tr xmlns:wp14="http://schemas.microsoft.com/office/word/2010/wordml" w:rsidR="70827886" w:rsidTr="1F3E8A9E" w14:paraId="3BB8FDD7" wp14:textId="77777777">
        <w:trPr>
          <w:trHeight w:val="300"/>
        </w:trPr>
        <w:tc>
          <w:tcPr>
            <w:tcW w:w="4185" w:type="dxa"/>
            <w:tcMar/>
          </w:tcPr>
          <w:p w:rsidR="6ABF7BC2" w:rsidP="1F3E8A9E" w:rsidRDefault="6ABF7BC2" w14:paraId="5588137A" w14:textId="5D15785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Style w:val="Strong"/>
                <w:rFonts w:ascii="Calibri" w:hAnsi="Calibri" w:eastAsia="Calibri" w:cs="Calibri" w:asciiTheme="majorAscii" w:hAnsiTheme="majorAscii" w:eastAsiaTheme="majorAscii" w:cstheme="majorAscii"/>
                <w:noProof w:val="0"/>
                <w:sz w:val="28"/>
                <w:szCs w:val="28"/>
                <w:lang w:val="sv-SE"/>
              </w:rPr>
              <w:t>Omvårdnadsanamnes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Tidigare sjukdomar? Astma? KOL? Besvär? Debut? 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Pågående infektion?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Viktuppgång?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Trauma? 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Rökskada?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Ångest?</w:t>
            </w:r>
          </w:p>
          <w:p w:rsidR="4E947643" w:rsidP="1F3E8A9E" w:rsidRDefault="4E947643" w14:paraId="441F8E42" w14:textId="1CAD99D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i w:val="1"/>
                <w:iCs w:val="1"/>
                <w:noProof w:val="0"/>
                <w:sz w:val="24"/>
                <w:szCs w:val="24"/>
                <w:lang w:val="sv-SE"/>
              </w:rPr>
            </w:pPr>
            <w:r w:rsidRPr="1F3E8A9E" w:rsidR="4E947643">
              <w:rPr>
                <w:rFonts w:ascii="Calibri" w:hAnsi="Calibri" w:eastAsia="Calibri" w:cs="Calibri" w:asciiTheme="majorAscii" w:hAnsiTheme="majorAscii" w:eastAsiaTheme="majorAscii" w:cstheme="majorAscii"/>
                <w:i w:val="1"/>
                <w:iCs w:val="1"/>
                <w:noProof w:val="0"/>
                <w:sz w:val="24"/>
                <w:szCs w:val="24"/>
                <w:lang w:val="sv-SE"/>
              </w:rPr>
              <w:t xml:space="preserve">Infektion hos </w:t>
            </w:r>
            <w:r w:rsidRPr="1F3E8A9E" w:rsidR="4E947643">
              <w:rPr>
                <w:rFonts w:ascii="Calibri" w:hAnsi="Calibri" w:eastAsia="Calibri" w:cs="Calibri" w:asciiTheme="majorAscii" w:hAnsiTheme="majorAscii" w:eastAsiaTheme="majorAscii" w:cstheme="majorAscii"/>
                <w:i w:val="1"/>
                <w:iCs w:val="1"/>
                <w:noProof w:val="0"/>
                <w:sz w:val="24"/>
                <w:szCs w:val="24"/>
                <w:lang w:val="sv-SE"/>
              </w:rPr>
              <w:t>immunsupprimerad</w:t>
            </w:r>
            <w:r w:rsidRPr="1F3E8A9E" w:rsidR="4E947643">
              <w:rPr>
                <w:rFonts w:ascii="Calibri" w:hAnsi="Calibri" w:eastAsia="Calibri" w:cs="Calibri" w:asciiTheme="majorAscii" w:hAnsiTheme="majorAscii" w:eastAsiaTheme="majorAscii" w:cstheme="majorAscii"/>
                <w:i w:val="1"/>
                <w:iCs w:val="1"/>
                <w:noProof w:val="0"/>
                <w:sz w:val="24"/>
                <w:szCs w:val="24"/>
                <w:lang w:val="sv-SE"/>
              </w:rPr>
              <w:t xml:space="preserve"> är allvarlig oavsett NEWS2-poäng.</w:t>
            </w:r>
          </w:p>
          <w:p w:rsidR="2295DF48" w:rsidP="1F3E8A9E" w:rsidRDefault="2295DF48" w14:paraId="4732E360" w14:textId="2F2DD22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sv-SE"/>
              </w:rPr>
            </w:pPr>
            <w:r w:rsidRPr="1F3E8A9E" w:rsidR="2295DF4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noProof w:val="0"/>
                <w:sz w:val="24"/>
                <w:szCs w:val="24"/>
                <w:lang w:val="sv-SE"/>
              </w:rPr>
              <w:t>Alla &gt;75 år</w:t>
            </w:r>
            <w:r w:rsidRPr="1F3E8A9E" w:rsidR="2295DF4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sv-SE"/>
              </w:rPr>
              <w:t>: screening enligt FRESH, se WEST-A “Sköra äldre behov/process”.</w:t>
            </w:r>
          </w:p>
          <w:p w:rsidR="6ABF7BC2" w:rsidP="1F3E8A9E" w:rsidRDefault="6ABF7BC2" w14:paraId="0EDDAC06" w14:textId="3E37025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Style w:val="Strong"/>
                <w:rFonts w:ascii="Calibri" w:hAnsi="Calibri" w:eastAsia="Calibri" w:cs="Calibri" w:asciiTheme="majorAscii" w:hAnsiTheme="majorAscii" w:eastAsiaTheme="majorAscii" w:cstheme="majorAscii"/>
                <w:noProof w:val="0"/>
                <w:sz w:val="28"/>
                <w:szCs w:val="28"/>
                <w:lang w:val="sv-SE"/>
              </w:rPr>
              <w:t>Omvårdnadsstatus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6ABF7BC2" w:rsidP="1F3E8A9E" w:rsidRDefault="6ABF7BC2" w14:paraId="3943A075" w14:textId="79EA5D4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>Kommunikation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Medvetandegrad? (GCS) </w:t>
            </w:r>
          </w:p>
          <w:p w:rsidR="6ABF7BC2" w:rsidP="1F3E8A9E" w:rsidRDefault="6ABF7BC2" w14:paraId="78E77416" w14:textId="01E403C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>Andning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Andningspåverkad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? 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Kortandad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?</w:t>
            </w:r>
            <w:r w:rsidRPr="1F3E8A9E" w:rsidR="51B69000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AF?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Oförmögen att tala i meningar?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Obstruktiv? 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Hosta? </w:t>
            </w:r>
          </w:p>
          <w:p w:rsidR="6ABF7BC2" w:rsidP="1F3E8A9E" w:rsidRDefault="6ABF7BC2" w14:paraId="7F97449C" w14:textId="6310AD7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>Cirkulation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Pulskvalitet/frekvens? </w:t>
            </w:r>
            <w:r w:rsidRPr="1F3E8A9E" w:rsidR="6639F093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Arytmi?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Blodtryck?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Feber? Frossa? </w:t>
            </w:r>
          </w:p>
          <w:p w:rsidR="6ABF7BC2" w:rsidP="1F3E8A9E" w:rsidRDefault="6ABF7BC2" w14:paraId="7FFE8C6A" w14:textId="43F8B55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>Hud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Färg?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Varm? </w:t>
            </w:r>
          </w:p>
          <w:p w:rsidR="6ABF7BC2" w:rsidP="1F3E8A9E" w:rsidRDefault="6ABF7BC2" w14:paraId="3C72F787" w14:textId="6B75F7C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Nutrition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Illamående? </w:t>
            </w:r>
          </w:p>
          <w:p w:rsidR="6ABF7BC2" w:rsidP="1F3E8A9E" w:rsidRDefault="6ABF7BC2" w14:paraId="35B7A539" w14:textId="18110A3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Elimination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Urinmängd? </w:t>
            </w:r>
          </w:p>
          <w:p w:rsidR="6ABF7BC2" w:rsidP="1F3E8A9E" w:rsidRDefault="6ABF7BC2" w14:paraId="18CA288B" w14:textId="7F99663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Smärta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Bröstsmärta? 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Ryggsmärta?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Andningskorrelerad smärta?</w:t>
            </w:r>
          </w:p>
        </w:tc>
        <w:tc>
          <w:tcPr>
            <w:tcW w:w="5010" w:type="dxa"/>
            <w:tcMar/>
          </w:tcPr>
          <w:p w:rsidR="6ABF7BC2" w:rsidP="1F3E8A9E" w:rsidRDefault="6ABF7BC2" w14:paraId="30BBDF08" w14:textId="75B5EAA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Style w:val="Strong"/>
                <w:rFonts w:ascii="Calibri" w:hAnsi="Calibri" w:eastAsia="Calibri" w:cs="Calibri" w:asciiTheme="majorAscii" w:hAnsiTheme="majorAscii" w:eastAsiaTheme="majorAscii" w:cstheme="majorAscii"/>
                <w:noProof w:val="0"/>
                <w:sz w:val="28"/>
                <w:szCs w:val="28"/>
                <w:lang w:val="sv-SE"/>
              </w:rPr>
              <w:t xml:space="preserve">Omvårdnadsåtgärder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Förberedelser </w:t>
            </w:r>
            <w:r>
              <w:br/>
            </w:r>
            <w:r w:rsidRPr="1F3E8A9E" w:rsidR="2C89877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noProof w:val="0"/>
                <w:sz w:val="24"/>
                <w:szCs w:val="24"/>
                <w:lang w:val="sv-SE"/>
              </w:rPr>
              <w:t>Alla &gt;75 år</w:t>
            </w:r>
            <w:r w:rsidRPr="1F3E8A9E" w:rsidR="2C89877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sv-SE"/>
              </w:rPr>
              <w:t>: omvårdnadsåtgärder enligt “Sköra äldre behov/process”, se WEST-A.</w:t>
            </w:r>
          </w:p>
          <w:p w:rsidR="6ABF7BC2" w:rsidP="1F3E8A9E" w:rsidRDefault="6ABF7BC2" w14:paraId="57F72426" w14:textId="7A8D9E3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57AB43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sv-SE"/>
              </w:rPr>
              <w:t>Vitala parametrar enligt NEWS2.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EKG 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PVK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Prover: </w:t>
            </w:r>
            <w:r w:rsidRPr="1F3E8A9E" w:rsidR="18300FEA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AkutTriage</w:t>
            </w:r>
            <w:r w:rsidRPr="1F3E8A9E" w:rsidR="18300FEA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+ venös </w:t>
            </w:r>
            <w:r w:rsidRPr="1F3E8A9E" w:rsidR="18300FEA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blodgas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.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Blododling enligt</w:t>
            </w:r>
            <w:r w:rsidRPr="1F3E8A9E" w:rsidR="08D369E8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läkarordination.</w:t>
            </w:r>
          </w:p>
          <w:p w:rsidR="1336295F" w:rsidP="1F3E8A9E" w:rsidRDefault="1336295F" w14:paraId="16AE8DA5" w14:textId="055B1AA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2"/>
                <w:szCs w:val="22"/>
                <w:lang w:val="sv-SE"/>
              </w:rPr>
            </w:pPr>
            <w:r w:rsidRPr="1F3E8A9E" w:rsidR="1BF7F55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 xml:space="preserve">Rött sepsislarm </w:t>
            </w:r>
            <w:r w:rsidRPr="1F3E8A9E" w:rsidR="1BF7F55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2"/>
                <w:szCs w:val="22"/>
                <w:lang w:val="sv-SE"/>
              </w:rPr>
              <w:t>aktiveras om</w:t>
            </w:r>
            <w:r w:rsidRPr="1F3E8A9E" w:rsidR="2CDCE96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2"/>
                <w:szCs w:val="22"/>
                <w:lang w:val="sv-SE"/>
              </w:rPr>
              <w:t>:</w:t>
            </w:r>
          </w:p>
          <w:p w:rsidR="1336295F" w:rsidP="1F3E8A9E" w:rsidRDefault="1336295F" w14:paraId="0957F350" w14:textId="4ADC3F5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2"/>
                <w:szCs w:val="22"/>
                <w:lang w:val="sv-SE"/>
              </w:rPr>
            </w:pPr>
            <w:r w:rsidRPr="1F3E8A9E" w:rsidR="1BF7F55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2"/>
                <w:szCs w:val="22"/>
                <w:lang w:val="sv-SE"/>
              </w:rPr>
              <w:t>NEWS2 ≥7 och MINST ett av följande</w:t>
            </w:r>
          </w:p>
          <w:p w:rsidR="1336295F" w:rsidP="1F3E8A9E" w:rsidRDefault="1336295F" w14:paraId="0A0FE026" w14:textId="0B336839">
            <w:pPr>
              <w:pStyle w:val="ListParagraph"/>
              <w:spacing w:after="0" w:afterAutospacing="off"/>
              <w:ind w:left="36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</w:pPr>
            <w:r w:rsidRPr="1F3E8A9E" w:rsidR="25000B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  <w:t>feber eller anamnes på feber</w:t>
            </w:r>
          </w:p>
          <w:p w:rsidR="1336295F" w:rsidP="1F3E8A9E" w:rsidRDefault="1336295F" w14:paraId="79FB60C2" w14:textId="4306216E">
            <w:pPr>
              <w:pStyle w:val="ListParagraph"/>
              <w:spacing w:after="0" w:afterAutospacing="off"/>
              <w:ind w:left="36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</w:pPr>
            <w:r w:rsidRPr="1F3E8A9E" w:rsidR="25000B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  <w:t>hosta</w:t>
            </w:r>
          </w:p>
          <w:p w:rsidR="1336295F" w:rsidP="1F3E8A9E" w:rsidRDefault="1336295F" w14:paraId="39029EE9" w14:textId="041525B5">
            <w:pPr>
              <w:pStyle w:val="ListParagraph"/>
              <w:spacing w:after="0" w:afterAutospacing="off"/>
              <w:ind w:left="36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</w:pPr>
            <w:r w:rsidRPr="1F3E8A9E" w:rsidR="25000B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  <w:t>akut påkomna urinvägsbesvär</w:t>
            </w:r>
          </w:p>
          <w:p w:rsidR="1336295F" w:rsidP="1F3E8A9E" w:rsidRDefault="1336295F" w14:paraId="03D818B8" w14:textId="420B39A2">
            <w:pPr>
              <w:pStyle w:val="ListParagraph"/>
              <w:spacing w:after="0" w:afterAutospacing="off"/>
              <w:ind w:left="36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</w:pPr>
            <w:r w:rsidRPr="1F3E8A9E" w:rsidR="25000B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  <w:t>kräkning/diarré</w:t>
            </w:r>
          </w:p>
          <w:p w:rsidR="1336295F" w:rsidP="1F3E8A9E" w:rsidRDefault="1336295F" w14:paraId="384124C1" w14:textId="7E2B0F19">
            <w:pPr>
              <w:pStyle w:val="ListParagraph"/>
              <w:spacing w:after="0" w:afterAutospacing="off"/>
              <w:ind w:left="36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</w:pPr>
            <w:r w:rsidRPr="1F3E8A9E" w:rsidR="25000B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  <w:t>central påverkan + misstanke om CNS-infektion</w:t>
            </w:r>
          </w:p>
          <w:p w:rsidR="25000BEB" w:rsidP="1F3E8A9E" w:rsidRDefault="25000BEB" w14:paraId="17DC43BD" w14:textId="4B70A925">
            <w:pPr>
              <w:pStyle w:val="ListParagraph"/>
              <w:spacing w:after="0" w:afterAutospacing="off"/>
              <w:ind w:left="36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</w:pPr>
            <w:r w:rsidRPr="1F3E8A9E" w:rsidR="25000BE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noProof w:val="0"/>
                <w:sz w:val="22"/>
                <w:szCs w:val="22"/>
                <w:lang w:val="sv-SE"/>
              </w:rPr>
              <w:t>infekterade sår/hudrodnad</w:t>
            </w:r>
          </w:p>
          <w:p w:rsidR="1336295F" w:rsidP="1F3E8A9E" w:rsidRDefault="1336295F" w14:paraId="41BC74B4" w14:textId="44C8C78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Läkemedelshantering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Syrgas om 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hypoxi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Ge ev. inhalation enligt generella direktiv. Smärtlindring/läkemedel enligt </w:t>
            </w:r>
            <w:r w:rsidRPr="1F3E8A9E" w:rsidR="38AC5C2E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läkar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ordination. </w:t>
            </w:r>
          </w:p>
          <w:p w:rsidR="6ABF7BC2" w:rsidP="1F3E8A9E" w:rsidRDefault="6ABF7BC2" w14:paraId="3ABB7566" w14:textId="673E1D9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Speciell omvårdnad </w:t>
            </w:r>
            <w:r>
              <w:br/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Se till att patienten sitter/ligger bekvämt för att underlätta andningen. </w:t>
            </w:r>
          </w:p>
          <w:p w:rsidR="6ABF7BC2" w:rsidP="1F3E8A9E" w:rsidRDefault="6ABF7BC2" w14:paraId="77991A3B" w14:textId="0C4F63C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Lämna inte 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andningspåverkad</w:t>
            </w: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patient utan tillsyn! </w:t>
            </w:r>
          </w:p>
          <w:p w:rsidR="6ABF7BC2" w:rsidP="1F3E8A9E" w:rsidRDefault="6ABF7BC2" w14:paraId="539CD395" w14:textId="622AC57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1E1643C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Vid misstanke om tuberkulos tänk på smittrisken, </w:t>
            </w:r>
            <w:r w:rsidRPr="1F3E8A9E" w:rsidR="2D60734A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se </w:t>
            </w:r>
            <w:hyperlink r:id="Rf2825d3a73d2433b">
              <w:r w:rsidRPr="1F3E8A9E" w:rsidR="2D60734A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noProof w:val="0"/>
                  <w:sz w:val="24"/>
                  <w:szCs w:val="24"/>
                  <w:lang w:val="sv-SE"/>
                </w:rPr>
                <w:t>Lungtuberkulos – Vårdhygieniska  aspekter</w:t>
              </w:r>
            </w:hyperlink>
            <w:r w:rsidRPr="1F3E8A9E" w:rsidR="2D60734A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6ABF7BC2" w:rsidP="1F3E8A9E" w:rsidRDefault="6ABF7BC2" w14:paraId="30CB6A81" w14:textId="4F1DD41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</w:pPr>
            <w:r w:rsidRPr="1F3E8A9E" w:rsidR="15796895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NEWS2-poäng styr behovet av övervakningsfrekvens, åtgärd, behov av läkarbedömning, tillsyn och kontroll av vitalparametrar (VP). </w:t>
            </w:r>
            <w:r w:rsidRPr="1F3E8A9E" w:rsidR="0DCA0D91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>Teamets bedömning, tillsyn och VP ska dokumenteras på Akutjournalen.</w:t>
            </w:r>
          </w:p>
        </w:tc>
      </w:tr>
    </w:tbl>
    <w:p w:rsidR="70827886" w:rsidP="70827886" w:rsidRDefault="70827886" w14:paraId="363240F9" w14:textId="66E07503">
      <w:pPr>
        <w:pStyle w:val="Normal"/>
      </w:pPr>
    </w:p>
    <w:sectPr w:rsidRPr="00536A5A" w:rsidR="00536A5A" w:rsidSect="00D36B0A">
      <w:type w:val="continuous"/>
      <w:pgSz w:w="11900" w:h="16840" w:orient="portrait"/>
      <w:pgMar w:top="720" w:right="720" w:bottom="720" w:left="720" w:header="283" w:footer="743" w:gutter="0"/>
      <w:cols w:equalWidth="1" w:space="708" w:num="2" w:sep="1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AD268B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2AC136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2b5b0fa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4868679">
    <w:abstractNumId w:val="17"/>
  </w:num>
  <w:num w:numId="2" w16cid:durableId="1830708677">
    <w:abstractNumId w:val="14"/>
  </w:num>
  <w:num w:numId="3" w16cid:durableId="64882039">
    <w:abstractNumId w:val="0"/>
  </w:num>
  <w:num w:numId="4" w16cid:durableId="1441874748">
    <w:abstractNumId w:val="6"/>
  </w:num>
  <w:num w:numId="5" w16cid:durableId="503325615">
    <w:abstractNumId w:val="15"/>
  </w:num>
  <w:num w:numId="6" w16cid:durableId="586690685">
    <w:abstractNumId w:val="2"/>
  </w:num>
  <w:num w:numId="7" w16cid:durableId="795172961">
    <w:abstractNumId w:val="11"/>
  </w:num>
  <w:num w:numId="8" w16cid:durableId="106123911">
    <w:abstractNumId w:val="8"/>
  </w:num>
  <w:num w:numId="9" w16cid:durableId="1112243365">
    <w:abstractNumId w:val="1"/>
  </w:num>
  <w:num w:numId="10" w16cid:durableId="839926831">
    <w:abstractNumId w:val="1"/>
  </w:num>
  <w:num w:numId="11" w16cid:durableId="630206904">
    <w:abstractNumId w:val="3"/>
  </w:num>
  <w:num w:numId="12" w16cid:durableId="82655351">
    <w:abstractNumId w:val="4"/>
  </w:num>
  <w:num w:numId="13" w16cid:durableId="272714134">
    <w:abstractNumId w:val="13"/>
  </w:num>
  <w:num w:numId="14" w16cid:durableId="874149474">
    <w:abstractNumId w:val="9"/>
  </w:num>
  <w:num w:numId="15" w16cid:durableId="1425687332">
    <w:abstractNumId w:val="7"/>
  </w:num>
  <w:num w:numId="16" w16cid:durableId="1904415111">
    <w:abstractNumId w:val="12"/>
  </w:num>
  <w:num w:numId="17" w16cid:durableId="1663971871">
    <w:abstractNumId w:val="5"/>
  </w:num>
  <w:num w:numId="18" w16cid:durableId="1696809564">
    <w:abstractNumId w:val="10"/>
  </w:num>
  <w:num w:numId="19" w16cid:durableId="25220708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B0A"/>
    <w:rsid w:val="00D37E7F"/>
    <w:rsid w:val="00D47AD7"/>
    <w:rsid w:val="00D51529"/>
    <w:rsid w:val="00D85218"/>
    <w:rsid w:val="00D915B1"/>
    <w:rsid w:val="00DA299D"/>
    <w:rsid w:val="00DA65C4"/>
    <w:rsid w:val="00DADDE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2402DF"/>
    <w:rsid w:val="04492C88"/>
    <w:rsid w:val="0474F3BE"/>
    <w:rsid w:val="050A6253"/>
    <w:rsid w:val="050E1AE8"/>
    <w:rsid w:val="063D1E17"/>
    <w:rsid w:val="06A2A6DF"/>
    <w:rsid w:val="0780CD4A"/>
    <w:rsid w:val="08D369E8"/>
    <w:rsid w:val="09B66290"/>
    <w:rsid w:val="0A7913FD"/>
    <w:rsid w:val="0ABA73CD"/>
    <w:rsid w:val="0B09102C"/>
    <w:rsid w:val="0DCA0D91"/>
    <w:rsid w:val="0F5F5363"/>
    <w:rsid w:val="0F64F822"/>
    <w:rsid w:val="0F812585"/>
    <w:rsid w:val="10C59D3B"/>
    <w:rsid w:val="10EAC729"/>
    <w:rsid w:val="111674B9"/>
    <w:rsid w:val="11E1643C"/>
    <w:rsid w:val="11F7907C"/>
    <w:rsid w:val="12B2451A"/>
    <w:rsid w:val="12C37FF1"/>
    <w:rsid w:val="1336295F"/>
    <w:rsid w:val="135433B8"/>
    <w:rsid w:val="144E157B"/>
    <w:rsid w:val="14EB693F"/>
    <w:rsid w:val="15796895"/>
    <w:rsid w:val="15AAD192"/>
    <w:rsid w:val="161BDB49"/>
    <w:rsid w:val="18300FEA"/>
    <w:rsid w:val="19A91FF0"/>
    <w:rsid w:val="1A0E5960"/>
    <w:rsid w:val="1AFFBE38"/>
    <w:rsid w:val="1BF7F55C"/>
    <w:rsid w:val="1DC838C9"/>
    <w:rsid w:val="1E261890"/>
    <w:rsid w:val="1EBCEB27"/>
    <w:rsid w:val="1F3E8A9E"/>
    <w:rsid w:val="2256AFE6"/>
    <w:rsid w:val="2295DF48"/>
    <w:rsid w:val="22E19141"/>
    <w:rsid w:val="23905C4A"/>
    <w:rsid w:val="23CD66AE"/>
    <w:rsid w:val="25000BEB"/>
    <w:rsid w:val="260009A6"/>
    <w:rsid w:val="2720938A"/>
    <w:rsid w:val="2887AF74"/>
    <w:rsid w:val="28CF734E"/>
    <w:rsid w:val="2A210526"/>
    <w:rsid w:val="2B9B6E2F"/>
    <w:rsid w:val="2BA96788"/>
    <w:rsid w:val="2C89877A"/>
    <w:rsid w:val="2CDCE963"/>
    <w:rsid w:val="2D373E90"/>
    <w:rsid w:val="2D60734A"/>
    <w:rsid w:val="2EE16B1F"/>
    <w:rsid w:val="3145DE0C"/>
    <w:rsid w:val="316BFB29"/>
    <w:rsid w:val="320AAFB3"/>
    <w:rsid w:val="321D56E3"/>
    <w:rsid w:val="337E48D8"/>
    <w:rsid w:val="35425075"/>
    <w:rsid w:val="36DF694C"/>
    <w:rsid w:val="389DD33E"/>
    <w:rsid w:val="38AC5C2E"/>
    <w:rsid w:val="3CB69B56"/>
    <w:rsid w:val="3D554FE0"/>
    <w:rsid w:val="3D67F710"/>
    <w:rsid w:val="3E1E9ACB"/>
    <w:rsid w:val="3F3C643D"/>
    <w:rsid w:val="3FEE3C18"/>
    <w:rsid w:val="407B9DD2"/>
    <w:rsid w:val="418A0C79"/>
    <w:rsid w:val="42337AAD"/>
    <w:rsid w:val="427E1944"/>
    <w:rsid w:val="448636C6"/>
    <w:rsid w:val="457308F5"/>
    <w:rsid w:val="458ED7D7"/>
    <w:rsid w:val="4638D9B4"/>
    <w:rsid w:val="4962D6E6"/>
    <w:rsid w:val="4A3FC9CC"/>
    <w:rsid w:val="4A467A18"/>
    <w:rsid w:val="4B7F2BC7"/>
    <w:rsid w:val="4DFD6461"/>
    <w:rsid w:val="4E947643"/>
    <w:rsid w:val="4FE1DEA1"/>
    <w:rsid w:val="4FFA474D"/>
    <w:rsid w:val="50ADCE16"/>
    <w:rsid w:val="51B69000"/>
    <w:rsid w:val="52667F69"/>
    <w:rsid w:val="56AC050B"/>
    <w:rsid w:val="574E3BFC"/>
    <w:rsid w:val="57AB43AB"/>
    <w:rsid w:val="57B671C6"/>
    <w:rsid w:val="57ECF086"/>
    <w:rsid w:val="57FE36F0"/>
    <w:rsid w:val="5A512487"/>
    <w:rsid w:val="5CBA59E5"/>
    <w:rsid w:val="5CC061A9"/>
    <w:rsid w:val="5CD308D9"/>
    <w:rsid w:val="5CE9C8BE"/>
    <w:rsid w:val="5D75371D"/>
    <w:rsid w:val="5DD3558F"/>
    <w:rsid w:val="5E01A9EB"/>
    <w:rsid w:val="5E38A7F8"/>
    <w:rsid w:val="5F300F05"/>
    <w:rsid w:val="6004AB70"/>
    <w:rsid w:val="6066E329"/>
    <w:rsid w:val="60AF0E0C"/>
    <w:rsid w:val="61A679FC"/>
    <w:rsid w:val="647B2B65"/>
    <w:rsid w:val="64DE1ABE"/>
    <w:rsid w:val="6639F093"/>
    <w:rsid w:val="673B20EA"/>
    <w:rsid w:val="673ED97F"/>
    <w:rsid w:val="68D6F14B"/>
    <w:rsid w:val="6964E709"/>
    <w:rsid w:val="69B18BE1"/>
    <w:rsid w:val="6A72C1AC"/>
    <w:rsid w:val="6A93E107"/>
    <w:rsid w:val="6ABF7BC2"/>
    <w:rsid w:val="6B2CF8ED"/>
    <w:rsid w:val="6C06E8BB"/>
    <w:rsid w:val="6CD4B675"/>
    <w:rsid w:val="6E4C90BE"/>
    <w:rsid w:val="6FF9E658"/>
    <w:rsid w:val="70827886"/>
    <w:rsid w:val="7195B6B9"/>
    <w:rsid w:val="73A2F4BC"/>
    <w:rsid w:val="74BB4DF6"/>
    <w:rsid w:val="74CD577B"/>
    <w:rsid w:val="74D96470"/>
    <w:rsid w:val="75142480"/>
    <w:rsid w:val="75739E81"/>
    <w:rsid w:val="75757B6A"/>
    <w:rsid w:val="7630EE7C"/>
    <w:rsid w:val="78BCAF17"/>
    <w:rsid w:val="79530332"/>
    <w:rsid w:val="7B02EE22"/>
    <w:rsid w:val="7B1A0B13"/>
    <w:rsid w:val="7B63800C"/>
    <w:rsid w:val="7DD88A3D"/>
    <w:rsid w:val="7E3C1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xmlns:w14="http://schemas.microsoft.com/office/word/2010/wordml" xmlns:mc="http://schemas.openxmlformats.org/markup-compatibility/2006" xmlns:w="http://schemas.openxmlformats.org/wordprocessingml/2006/main" w:type="character" w:styleId="Strong" mc:Ignorable="w14">
    <w:name xmlns:w="http://schemas.openxmlformats.org/wordprocessingml/2006/main" w:val="Strong"/>
    <w:basedOn xmlns:w="http://schemas.openxmlformats.org/wordprocessingml/2006/main" w:val="DefaultParagraphFont"/>
    <w:uiPriority xmlns:w="http://schemas.openxmlformats.org/wordprocessingml/2006/main" w:val="22"/>
    <w:qFormat xmlns:w="http://schemas.openxmlformats.org/wordprocessingml/2006/main"/>
    <w:rPr xmlns:w="http://schemas.openxmlformats.org/wordprocessingml/2006/main"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944caa3095294980" /><Relationship Type="http://schemas.openxmlformats.org/officeDocument/2006/relationships/hyperlink" Target="https://mellanarkiv-offentlig.vgregion.se/alfresco/s/archive/stream/public/v1/source/available/sofia/nu10092-2087047004-16/surrogate/Lungtuberkulos%20-%20f%c3%b6rebyggande%20%c3%a5tg%c3%a4rder%20vid%20misst%c3%a4nkt%20eller%20konstaterad%20smittsamhet.pdf" TargetMode="External" Id="Rf2825d3a73d2433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2ec51a-fb58-4c31-aa61-f23530c9b199}"/>
      </w:docPartPr>
      <w:docPartBody>
        <w:p xmlns:wp14="http://schemas.microsoft.com/office/word/2010/wordml" w14:paraId="0A6520F5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Andningsbesvär</dc:title>
  <dc:subject/>
  <dc:creator>patrik.jens.johansson@vgregion.se</dc:creator>
  <keywords/>
  <lastModifiedBy>Päivi Kyllönen</lastModifiedBy>
  <revision>8</revision>
  <lastPrinted>2016-03-31T10:56:00.0000000Z</lastPrinted>
  <dcterms:created xsi:type="dcterms:W3CDTF">2022-05-05T11:26:00.0000000Z</dcterms:created>
  <dcterms:modified xsi:type="dcterms:W3CDTF">2024-10-14T14:10:44.0000000Z</dcterms:modified>
</coreProperties>
</file>