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W w:w="9781"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3685"/>
      </w:tblGrid>
      <w:tr w:rsidR="005072C7" w14:paraId="3449251A" w14:textId="77777777" w:rsidTr="003E217E">
        <w:trPr>
          <w:trHeight w:val="840"/>
        </w:trPr>
        <w:tc>
          <w:tcPr>
            <w:tcW w:w="6096" w:type="dxa"/>
          </w:tcPr>
          <w:p w14:paraId="1AE7F1AE" w14:textId="70DBB93F" w:rsidR="005072C7" w:rsidRPr="0067423E" w:rsidRDefault="005072C7" w:rsidP="00471506">
            <w:pPr>
              <w:pStyle w:val="Sidhuvud"/>
              <w:ind w:left="610"/>
              <w:rPr>
                <w:sz w:val="20"/>
              </w:rPr>
            </w:pPr>
          </w:p>
        </w:tc>
        <w:tc>
          <w:tcPr>
            <w:tcW w:w="3685" w:type="dxa"/>
          </w:tcPr>
          <w:p w14:paraId="4F2F654B" w14:textId="2992B150" w:rsidR="005072C7" w:rsidRPr="0067423E" w:rsidRDefault="00C6002E" w:rsidP="00471506">
            <w:pPr>
              <w:pStyle w:val="Ingetavstnd"/>
              <w:jc w:val="right"/>
              <w:rPr>
                <w:sz w:val="20"/>
              </w:rPr>
            </w:pPr>
            <w:r>
              <w:rPr>
                <w:sz w:val="20"/>
              </w:rPr>
              <w:t>Blankett mall</w:t>
            </w:r>
          </w:p>
          <w:p w14:paraId="684DDA37" w14:textId="14BD2662" w:rsidR="005072C7" w:rsidRPr="0067423E" w:rsidRDefault="00C6002E" w:rsidP="00471506">
            <w:pPr>
              <w:pStyle w:val="Ingetavstnd"/>
              <w:jc w:val="right"/>
              <w:rPr>
                <w:sz w:val="20"/>
              </w:rPr>
            </w:pPr>
            <w:r>
              <w:rPr>
                <w:sz w:val="20"/>
              </w:rPr>
              <w:t>2024-12-</w:t>
            </w:r>
            <w:r w:rsidR="00FD2919">
              <w:rPr>
                <w:sz w:val="20"/>
              </w:rPr>
              <w:t>18</w:t>
            </w:r>
          </w:p>
          <w:p w14:paraId="1C98FDB1" w14:textId="77777777" w:rsidR="005072C7" w:rsidRPr="0067423E" w:rsidRDefault="005072C7" w:rsidP="00C6002E">
            <w:pPr>
              <w:pStyle w:val="Ingetavstnd"/>
              <w:jc w:val="right"/>
              <w:rPr>
                <w:sz w:val="20"/>
              </w:rPr>
            </w:pPr>
          </w:p>
        </w:tc>
      </w:tr>
    </w:tbl>
    <w:p w14:paraId="752119F4" w14:textId="3206755F" w:rsidR="00DE4561" w:rsidRDefault="00C6002E" w:rsidP="00DE4561">
      <w:pPr>
        <w:pStyle w:val="Rubrik1"/>
      </w:pPr>
      <w:r>
        <w:t>Utredning av CMR produkter</w:t>
      </w:r>
    </w:p>
    <w:p w14:paraId="410F1126" w14:textId="2730A94B" w:rsidR="00C6002E" w:rsidRPr="008329FD" w:rsidRDefault="005A3400" w:rsidP="00961766">
      <w:pPr>
        <w:spacing w:line="240" w:lineRule="auto"/>
        <w:jc w:val="both"/>
        <w:rPr>
          <w:rFonts w:asciiTheme="majorHAnsi" w:eastAsia="Times New Roman" w:hAnsiTheme="majorHAnsi" w:cs="Times New Roman"/>
          <w:color w:val="000000"/>
          <w:lang w:eastAsia="sv-SE"/>
        </w:rPr>
      </w:pPr>
      <w:r w:rsidRPr="008329FD">
        <w:rPr>
          <w:rFonts w:asciiTheme="majorHAnsi" w:eastAsia="Times New Roman" w:hAnsiTheme="majorHAnsi" w:cs="Times New Roman"/>
          <w:color w:val="000000"/>
          <w:lang w:eastAsia="sv-SE"/>
        </w:rPr>
        <w:t>Cancerframkallande, mutagena eller reproduktionsstörande kemiska ämnen kallas CMR-ämnen.</w:t>
      </w:r>
      <w:r w:rsidRPr="008329FD">
        <w:rPr>
          <w:rFonts w:asciiTheme="majorHAnsi" w:hAnsiTheme="majorHAnsi" w:cs="Arial"/>
          <w:color w:val="1F1F1F"/>
          <w:shd w:val="clear" w:color="auto" w:fill="FFFFFF"/>
        </w:rPr>
        <w:t xml:space="preserve"> </w:t>
      </w:r>
      <w:r w:rsidR="00C6002E" w:rsidRPr="008329FD">
        <w:rPr>
          <w:rFonts w:asciiTheme="majorHAnsi" w:eastAsia="Times New Roman" w:hAnsiTheme="majorHAnsi" w:cs="Times New Roman"/>
          <w:color w:val="000000"/>
          <w:lang w:eastAsia="sv-SE"/>
        </w:rPr>
        <w:t xml:space="preserve">Enligt Arbetsmiljöverkets föreskrift (AFS 2023:10) Risker i arbetsmiljön, Avdelning V: Kemiska riskkällor, 8 kap, 13 § får kemiska produkter med de faroangivelser som anges inte användas om det saknas dokumenterad utredning som visar att det är tekniskt omöjligt att ersätta produkten. Nedanstående dokument kan användas vid utredning av dessa produkter inom Västra Götalandsregionen. Underskrivet dokument ska sparas på arbetsplatsen. </w:t>
      </w:r>
      <w:bookmarkStart w:id="0" w:name="_Hlk61606916"/>
      <w:r w:rsidR="00C6002E" w:rsidRPr="008329FD">
        <w:rPr>
          <w:rFonts w:asciiTheme="majorHAnsi" w:eastAsia="Times New Roman" w:hAnsiTheme="majorHAnsi" w:cs="Times New Roman"/>
          <w:color w:val="000000"/>
          <w:lang w:eastAsia="sv-SE"/>
        </w:rPr>
        <w:t>Utredningen förutsätter att ett aktuellt säkerhetsdatablad finns tillgängligt för produkten. Utredningen förutsätter även rätt kompetens, lämpligtvis i form av en arbetsgrupp med kunskap inom arbetsuppgiften, arbetsmiljö och miljö.</w:t>
      </w:r>
      <w:bookmarkEnd w:id="0"/>
      <w:r w:rsidR="00C6002E" w:rsidRPr="008329FD">
        <w:rPr>
          <w:rFonts w:asciiTheme="majorHAnsi" w:eastAsia="Times New Roman" w:hAnsiTheme="majorHAnsi" w:cs="Times New Roman"/>
          <w:color w:val="000000"/>
          <w:lang w:eastAsia="sv-SE"/>
        </w:rPr>
        <w:t xml:space="preserve"> </w:t>
      </w:r>
    </w:p>
    <w:p w14:paraId="53D9838B"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Arbetsplats</w:t>
      </w:r>
    </w:p>
    <w:tbl>
      <w:tblPr>
        <w:tblStyle w:val="Tabellrutnt"/>
        <w:tblW w:w="0" w:type="auto"/>
        <w:tblLook w:val="04A0" w:firstRow="1" w:lastRow="0" w:firstColumn="1" w:lastColumn="0" w:noHBand="0" w:noVBand="1"/>
      </w:tblPr>
      <w:tblGrid>
        <w:gridCol w:w="3964"/>
        <w:gridCol w:w="3963"/>
      </w:tblGrid>
      <w:tr w:rsidR="00C6002E" w:rsidRPr="008329FD" w14:paraId="4F8B4386" w14:textId="77777777" w:rsidTr="00774617">
        <w:tc>
          <w:tcPr>
            <w:tcW w:w="3964" w:type="dxa"/>
          </w:tcPr>
          <w:p w14:paraId="5A984ABB" w14:textId="77777777" w:rsidR="00C6002E" w:rsidRPr="008329FD" w:rsidRDefault="00C6002E" w:rsidP="00774617">
            <w:pPr>
              <w:pStyle w:val="Informationstext"/>
              <w:rPr>
                <w:rFonts w:asciiTheme="majorHAnsi" w:hAnsiTheme="majorHAnsi"/>
                <w:szCs w:val="20"/>
              </w:rPr>
            </w:pPr>
            <w:bookmarkStart w:id="1" w:name="_Hlk74640199"/>
            <w:r w:rsidRPr="008329FD">
              <w:rPr>
                <w:rFonts w:asciiTheme="majorHAnsi" w:hAnsiTheme="majorHAnsi"/>
                <w:szCs w:val="20"/>
              </w:rPr>
              <w:t xml:space="preserve">Riskbedömning utförd av: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c>
          <w:tcPr>
            <w:tcW w:w="3963" w:type="dxa"/>
          </w:tcPr>
          <w:p w14:paraId="1F77BC9B"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Enhet: </w:t>
            </w:r>
          </w:p>
        </w:tc>
      </w:tr>
      <w:bookmarkEnd w:id="1"/>
      <w:tr w:rsidR="00C6002E" w:rsidRPr="008329FD" w14:paraId="62761EE2" w14:textId="77777777" w:rsidTr="00774617">
        <w:tc>
          <w:tcPr>
            <w:tcW w:w="3964" w:type="dxa"/>
          </w:tcPr>
          <w:p w14:paraId="2CAA54E1"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Telefon: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c>
          <w:tcPr>
            <w:tcW w:w="3963" w:type="dxa"/>
          </w:tcPr>
          <w:p w14:paraId="1D87167B"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E-post: </w:t>
            </w:r>
          </w:p>
        </w:tc>
      </w:tr>
    </w:tbl>
    <w:p w14:paraId="688BB8C3"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Kemisk produkt</w:t>
      </w:r>
    </w:p>
    <w:tbl>
      <w:tblPr>
        <w:tblStyle w:val="Tabellrutnt"/>
        <w:tblW w:w="0" w:type="auto"/>
        <w:tblLook w:val="04A0" w:firstRow="1" w:lastRow="0" w:firstColumn="1" w:lastColumn="0" w:noHBand="0" w:noVBand="1"/>
      </w:tblPr>
      <w:tblGrid>
        <w:gridCol w:w="7927"/>
      </w:tblGrid>
      <w:tr w:rsidR="00C6002E" w:rsidRPr="008329FD" w14:paraId="415590F4" w14:textId="77777777" w:rsidTr="00774617">
        <w:tc>
          <w:tcPr>
            <w:tcW w:w="7927" w:type="dxa"/>
          </w:tcPr>
          <w:p w14:paraId="533C09EC"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Produktnamn: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3A69658E" w14:textId="77777777" w:rsidTr="00774617">
        <w:tc>
          <w:tcPr>
            <w:tcW w:w="7927" w:type="dxa"/>
          </w:tcPr>
          <w:p w14:paraId="0AA6C1E7"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Användningsområde: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0B02FC14" w14:textId="77777777" w:rsidTr="00774617">
        <w:tc>
          <w:tcPr>
            <w:tcW w:w="7927" w:type="dxa"/>
          </w:tcPr>
          <w:p w14:paraId="7869B99F"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Egenskaper som ger produkten dess avsedda funktion (</w:t>
            </w:r>
            <w:proofErr w:type="gramStart"/>
            <w:r w:rsidRPr="008329FD">
              <w:rPr>
                <w:rFonts w:asciiTheme="majorHAnsi" w:hAnsiTheme="majorHAnsi"/>
                <w:szCs w:val="20"/>
              </w:rPr>
              <w:t>t.ex.</w:t>
            </w:r>
            <w:proofErr w:type="gramEnd"/>
            <w:r w:rsidRPr="008329FD">
              <w:rPr>
                <w:rFonts w:asciiTheme="majorHAnsi" w:hAnsiTheme="majorHAnsi"/>
                <w:szCs w:val="20"/>
              </w:rPr>
              <w:t xml:space="preserve"> lösningsmedel, färgämne):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24D1AC7C" w14:textId="77777777" w:rsidTr="00774617">
        <w:tc>
          <w:tcPr>
            <w:tcW w:w="7927" w:type="dxa"/>
          </w:tcPr>
          <w:p w14:paraId="0C8D53BA"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Ingående CMR-ämne samt halt i produkt: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28059E16" w14:textId="77777777" w:rsidTr="00774617">
        <w:tc>
          <w:tcPr>
            <w:tcW w:w="7927" w:type="dxa"/>
          </w:tcPr>
          <w:p w14:paraId="1AD2E771"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CAS-nr: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492FC0B5" w14:textId="77777777" w:rsidTr="00774617">
        <w:tc>
          <w:tcPr>
            <w:tcW w:w="7927" w:type="dxa"/>
          </w:tcPr>
          <w:p w14:paraId="7A8E8921"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Hygieniskt gränsvärde: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bl>
    <w:p w14:paraId="4800B433"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Märkning</w:t>
      </w:r>
    </w:p>
    <w:tbl>
      <w:tblPr>
        <w:tblStyle w:val="Tabellrutnt"/>
        <w:tblW w:w="0" w:type="auto"/>
        <w:tblLook w:val="04A0" w:firstRow="1" w:lastRow="0" w:firstColumn="1" w:lastColumn="0" w:noHBand="0" w:noVBand="1"/>
      </w:tblPr>
      <w:tblGrid>
        <w:gridCol w:w="7927"/>
      </w:tblGrid>
      <w:tr w:rsidR="00C6002E" w:rsidRPr="008329FD" w14:paraId="6EE09588" w14:textId="77777777" w:rsidTr="00774617">
        <w:tc>
          <w:tcPr>
            <w:tcW w:w="7927" w:type="dxa"/>
          </w:tcPr>
          <w:p w14:paraId="5E0DD733"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Produktens märkning enligt säkerhetsdatablad:</w:t>
            </w:r>
          </w:p>
          <w:p w14:paraId="5405B517" w14:textId="4A3B4581" w:rsidR="00C6002E" w:rsidRPr="008329FD" w:rsidRDefault="00000000" w:rsidP="00774617">
            <w:pPr>
              <w:pStyle w:val="Informationstext"/>
              <w:rPr>
                <w:rFonts w:asciiTheme="majorHAnsi" w:hAnsiTheme="majorHAnsi"/>
                <w:szCs w:val="20"/>
              </w:rPr>
            </w:pPr>
            <w:sdt>
              <w:sdtPr>
                <w:rPr>
                  <w:rFonts w:asciiTheme="majorHAnsi" w:hAnsiTheme="majorHAnsi"/>
                  <w:szCs w:val="20"/>
                </w:rPr>
                <w:id w:val="565373438"/>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H350 Kan orsaka cancer</w:t>
            </w:r>
          </w:p>
          <w:p w14:paraId="7A010CF7" w14:textId="5EE6312A"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54844898"/>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H340 Kan orsaka genetiska defekter</w:t>
            </w:r>
          </w:p>
          <w:p w14:paraId="155B693A" w14:textId="3FF9072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449844136"/>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H360 Kan skada fertiliteten eller det ofödda barnet</w:t>
            </w:r>
          </w:p>
        </w:tc>
      </w:tr>
    </w:tbl>
    <w:p w14:paraId="38D57CD7"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lastRenderedPageBreak/>
        <w:t>Hantering</w:t>
      </w:r>
    </w:p>
    <w:tbl>
      <w:tblPr>
        <w:tblStyle w:val="Tabellrutnt"/>
        <w:tblW w:w="0" w:type="auto"/>
        <w:tblLook w:val="04A0" w:firstRow="1" w:lastRow="0" w:firstColumn="1" w:lastColumn="0" w:noHBand="0" w:noVBand="1"/>
      </w:tblPr>
      <w:tblGrid>
        <w:gridCol w:w="7927"/>
      </w:tblGrid>
      <w:tr w:rsidR="00C6002E" w:rsidRPr="008329FD" w14:paraId="6A212B84" w14:textId="77777777" w:rsidTr="00774617">
        <w:tc>
          <w:tcPr>
            <w:tcW w:w="7927" w:type="dxa"/>
          </w:tcPr>
          <w:p w14:paraId="71231673"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Kort hanteringsbeskrivning: </w:t>
            </w:r>
          </w:p>
        </w:tc>
      </w:tr>
      <w:tr w:rsidR="00C6002E" w:rsidRPr="008329FD" w14:paraId="4C04D226" w14:textId="77777777" w:rsidTr="00774617">
        <w:tc>
          <w:tcPr>
            <w:tcW w:w="7927" w:type="dxa"/>
          </w:tcPr>
          <w:p w14:paraId="158F5CF8"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Förbrukad mängd per gång: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p w14:paraId="37EE4CCB"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Uppskattad årsförbrukning: </w:t>
            </w:r>
          </w:p>
        </w:tc>
      </w:tr>
      <w:tr w:rsidR="00C6002E" w:rsidRPr="008329FD" w14:paraId="5F696604" w14:textId="77777777" w:rsidTr="00774617">
        <w:tc>
          <w:tcPr>
            <w:tcW w:w="7927" w:type="dxa"/>
          </w:tcPr>
          <w:p w14:paraId="2076342C" w14:textId="5C9A514A" w:rsidR="00C6002E" w:rsidRPr="008329FD" w:rsidRDefault="00C6002E" w:rsidP="00852079">
            <w:pPr>
              <w:pStyle w:val="Informationstext"/>
              <w:rPr>
                <w:rFonts w:asciiTheme="majorHAnsi" w:hAnsiTheme="majorHAnsi"/>
                <w:szCs w:val="20"/>
              </w:rPr>
            </w:pPr>
            <w:r w:rsidRPr="008329FD">
              <w:rPr>
                <w:rFonts w:asciiTheme="majorHAnsi" w:hAnsiTheme="majorHAnsi"/>
                <w:szCs w:val="20"/>
              </w:rPr>
              <w:t>Bedömning av exponeringsrisk via inandning:</w:t>
            </w:r>
          </w:p>
          <w:p w14:paraId="71BC49D5" w14:textId="77777777" w:rsidR="00C6002E" w:rsidRPr="008329FD" w:rsidRDefault="00000000" w:rsidP="00774617">
            <w:pPr>
              <w:pStyle w:val="Informationstext"/>
              <w:tabs>
                <w:tab w:val="left" w:pos="2171"/>
              </w:tabs>
              <w:rPr>
                <w:rFonts w:asciiTheme="majorHAnsi" w:hAnsiTheme="majorHAnsi"/>
                <w:szCs w:val="20"/>
              </w:rPr>
            </w:pPr>
            <w:sdt>
              <w:sdtPr>
                <w:rPr>
                  <w:rFonts w:asciiTheme="majorHAnsi" w:hAnsiTheme="majorHAnsi"/>
                  <w:szCs w:val="20"/>
                </w:rPr>
                <w:id w:val="246542563"/>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3. Väsentlig risk</w:t>
            </w:r>
            <w:r w:rsidR="00C6002E" w:rsidRPr="008329FD">
              <w:rPr>
                <w:rFonts w:asciiTheme="majorHAnsi" w:hAnsiTheme="majorHAnsi"/>
                <w:szCs w:val="20"/>
              </w:rPr>
              <w:fldChar w:fldCharType="begin"/>
            </w:r>
            <w:r w:rsidR="00C6002E" w:rsidRPr="008329FD">
              <w:rPr>
                <w:rFonts w:asciiTheme="majorHAnsi" w:hAnsiTheme="majorHAnsi"/>
                <w:szCs w:val="20"/>
              </w:rPr>
              <w:instrText xml:space="preserve"> FILLIN  "Information 1"  \* MERGEFORMAT </w:instrText>
            </w:r>
            <w:r w:rsidR="00C6002E" w:rsidRPr="008329FD">
              <w:rPr>
                <w:rFonts w:asciiTheme="majorHAnsi" w:hAnsiTheme="majorHAnsi"/>
                <w:szCs w:val="20"/>
              </w:rPr>
              <w:fldChar w:fldCharType="end"/>
            </w:r>
            <w:r w:rsidR="00C6002E" w:rsidRPr="008329FD">
              <w:rPr>
                <w:rFonts w:asciiTheme="majorHAnsi" w:hAnsiTheme="majorHAnsi"/>
                <w:szCs w:val="20"/>
              </w:rPr>
              <w:tab/>
            </w:r>
            <w:sdt>
              <w:sdtPr>
                <w:rPr>
                  <w:rFonts w:asciiTheme="majorHAnsi" w:hAnsiTheme="majorHAnsi"/>
                  <w:szCs w:val="20"/>
                </w:rPr>
                <w:id w:val="453383348"/>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4. Betydlig risk</w:t>
            </w:r>
          </w:p>
        </w:tc>
      </w:tr>
      <w:tr w:rsidR="00C6002E" w:rsidRPr="008329FD" w14:paraId="43246005" w14:textId="77777777" w:rsidTr="00774617">
        <w:tc>
          <w:tcPr>
            <w:tcW w:w="7927" w:type="dxa"/>
          </w:tcPr>
          <w:p w14:paraId="697B882F"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Motivering av bedömd exponeringsrisk: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285FC6D5" w14:textId="77777777" w:rsidTr="00774617">
        <w:tc>
          <w:tcPr>
            <w:tcW w:w="7927" w:type="dxa"/>
          </w:tcPr>
          <w:p w14:paraId="65847DB3"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Bedömning av exponeringsrisk via hudkontakt:</w:t>
            </w:r>
          </w:p>
          <w:p w14:paraId="26D72CB9" w14:textId="77777777" w:rsidR="00C6002E" w:rsidRPr="008329FD" w:rsidRDefault="00000000" w:rsidP="00774617">
            <w:pPr>
              <w:pStyle w:val="Informationstext"/>
              <w:tabs>
                <w:tab w:val="left" w:pos="2171"/>
              </w:tabs>
              <w:rPr>
                <w:rFonts w:asciiTheme="majorHAnsi" w:hAnsiTheme="majorHAnsi"/>
                <w:szCs w:val="20"/>
              </w:rPr>
            </w:pPr>
            <w:sdt>
              <w:sdtPr>
                <w:rPr>
                  <w:rFonts w:asciiTheme="majorHAnsi" w:hAnsiTheme="majorHAnsi"/>
                  <w:szCs w:val="20"/>
                </w:rPr>
                <w:id w:val="-967515247"/>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1. Obetydlig risk</w:t>
            </w:r>
            <w:r w:rsidR="00C6002E" w:rsidRPr="008329FD">
              <w:rPr>
                <w:rFonts w:asciiTheme="majorHAnsi" w:hAnsiTheme="majorHAnsi"/>
                <w:szCs w:val="20"/>
              </w:rPr>
              <w:tab/>
            </w:r>
            <w:sdt>
              <w:sdtPr>
                <w:rPr>
                  <w:rFonts w:asciiTheme="majorHAnsi" w:hAnsiTheme="majorHAnsi"/>
                  <w:szCs w:val="20"/>
                </w:rPr>
                <w:id w:val="-1480147840"/>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2. Mindre risk</w:t>
            </w:r>
          </w:p>
          <w:p w14:paraId="27DB6FE1" w14:textId="77777777" w:rsidR="00C6002E" w:rsidRPr="008329FD" w:rsidRDefault="00000000" w:rsidP="00774617">
            <w:pPr>
              <w:pStyle w:val="Informationstext"/>
              <w:tabs>
                <w:tab w:val="left" w:pos="2171"/>
              </w:tabs>
              <w:rPr>
                <w:rFonts w:asciiTheme="majorHAnsi" w:hAnsiTheme="majorHAnsi"/>
                <w:szCs w:val="20"/>
              </w:rPr>
            </w:pPr>
            <w:sdt>
              <w:sdtPr>
                <w:rPr>
                  <w:rFonts w:asciiTheme="majorHAnsi" w:hAnsiTheme="majorHAnsi"/>
                  <w:szCs w:val="20"/>
                </w:rPr>
                <w:id w:val="-779482930"/>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3. Väsentlig risk</w:t>
            </w:r>
            <w:r w:rsidR="00C6002E" w:rsidRPr="008329FD">
              <w:rPr>
                <w:rFonts w:asciiTheme="majorHAnsi" w:hAnsiTheme="majorHAnsi"/>
                <w:szCs w:val="20"/>
              </w:rPr>
              <w:fldChar w:fldCharType="begin"/>
            </w:r>
            <w:r w:rsidR="00C6002E" w:rsidRPr="008329FD">
              <w:rPr>
                <w:rFonts w:asciiTheme="majorHAnsi" w:hAnsiTheme="majorHAnsi"/>
                <w:szCs w:val="20"/>
              </w:rPr>
              <w:instrText xml:space="preserve"> FILLIN  "Information 1"  \* MERGEFORMAT </w:instrText>
            </w:r>
            <w:r w:rsidR="00C6002E" w:rsidRPr="008329FD">
              <w:rPr>
                <w:rFonts w:asciiTheme="majorHAnsi" w:hAnsiTheme="majorHAnsi"/>
                <w:szCs w:val="20"/>
              </w:rPr>
              <w:fldChar w:fldCharType="end"/>
            </w:r>
            <w:r w:rsidR="00C6002E" w:rsidRPr="008329FD">
              <w:rPr>
                <w:rFonts w:asciiTheme="majorHAnsi" w:hAnsiTheme="majorHAnsi"/>
                <w:szCs w:val="20"/>
              </w:rPr>
              <w:tab/>
            </w:r>
            <w:sdt>
              <w:sdtPr>
                <w:rPr>
                  <w:rFonts w:asciiTheme="majorHAnsi" w:hAnsiTheme="majorHAnsi"/>
                  <w:szCs w:val="20"/>
                </w:rPr>
                <w:id w:val="195198482"/>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4. Betydlig risk</w:t>
            </w:r>
          </w:p>
        </w:tc>
      </w:tr>
      <w:tr w:rsidR="00C6002E" w:rsidRPr="008329FD" w14:paraId="401A127C" w14:textId="77777777" w:rsidTr="00774617">
        <w:tc>
          <w:tcPr>
            <w:tcW w:w="7927" w:type="dxa"/>
          </w:tcPr>
          <w:p w14:paraId="7D5BA6C7"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Motivering av bedömd exponeringsrisk: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589E9D61" w14:textId="77777777" w:rsidTr="00774617">
        <w:tc>
          <w:tcPr>
            <w:tcW w:w="7927" w:type="dxa"/>
          </w:tcPr>
          <w:p w14:paraId="4343F1FE"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Bedömning av exponeringsrisk via ögonstänk:</w:t>
            </w:r>
          </w:p>
          <w:p w14:paraId="20A77A09" w14:textId="77777777" w:rsidR="00C6002E" w:rsidRPr="008329FD" w:rsidRDefault="00000000" w:rsidP="00774617">
            <w:pPr>
              <w:pStyle w:val="Informationstext"/>
              <w:tabs>
                <w:tab w:val="left" w:pos="2171"/>
              </w:tabs>
              <w:rPr>
                <w:rFonts w:asciiTheme="majorHAnsi" w:hAnsiTheme="majorHAnsi"/>
                <w:szCs w:val="20"/>
              </w:rPr>
            </w:pPr>
            <w:sdt>
              <w:sdtPr>
                <w:rPr>
                  <w:rFonts w:asciiTheme="majorHAnsi" w:hAnsiTheme="majorHAnsi"/>
                  <w:szCs w:val="20"/>
                </w:rPr>
                <w:id w:val="-1403897723"/>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1. Obetydlig risk</w:t>
            </w:r>
            <w:r w:rsidR="00C6002E" w:rsidRPr="008329FD">
              <w:rPr>
                <w:rFonts w:asciiTheme="majorHAnsi" w:hAnsiTheme="majorHAnsi"/>
                <w:szCs w:val="20"/>
              </w:rPr>
              <w:tab/>
            </w:r>
            <w:sdt>
              <w:sdtPr>
                <w:rPr>
                  <w:rFonts w:asciiTheme="majorHAnsi" w:hAnsiTheme="majorHAnsi"/>
                  <w:szCs w:val="20"/>
                </w:rPr>
                <w:id w:val="-1460255826"/>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2. Mindre risk</w:t>
            </w:r>
          </w:p>
          <w:p w14:paraId="5401802A" w14:textId="77777777" w:rsidR="00C6002E" w:rsidRPr="008329FD" w:rsidRDefault="00000000" w:rsidP="00774617">
            <w:pPr>
              <w:pStyle w:val="Informationstext"/>
              <w:tabs>
                <w:tab w:val="left" w:pos="2171"/>
              </w:tabs>
              <w:rPr>
                <w:rFonts w:asciiTheme="majorHAnsi" w:hAnsiTheme="majorHAnsi"/>
                <w:szCs w:val="20"/>
              </w:rPr>
            </w:pPr>
            <w:sdt>
              <w:sdtPr>
                <w:rPr>
                  <w:rFonts w:asciiTheme="majorHAnsi" w:hAnsiTheme="majorHAnsi"/>
                  <w:szCs w:val="20"/>
                </w:rPr>
                <w:id w:val="-870457658"/>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3. Väsentlig risk</w:t>
            </w:r>
            <w:r w:rsidR="00C6002E" w:rsidRPr="008329FD">
              <w:rPr>
                <w:rFonts w:asciiTheme="majorHAnsi" w:hAnsiTheme="majorHAnsi"/>
                <w:szCs w:val="20"/>
              </w:rPr>
              <w:fldChar w:fldCharType="begin"/>
            </w:r>
            <w:r w:rsidR="00C6002E" w:rsidRPr="008329FD">
              <w:rPr>
                <w:rFonts w:asciiTheme="majorHAnsi" w:hAnsiTheme="majorHAnsi"/>
                <w:szCs w:val="20"/>
              </w:rPr>
              <w:instrText xml:space="preserve"> FILLIN  "Information 1"  \* MERGEFORMAT </w:instrText>
            </w:r>
            <w:r w:rsidR="00C6002E" w:rsidRPr="008329FD">
              <w:rPr>
                <w:rFonts w:asciiTheme="majorHAnsi" w:hAnsiTheme="majorHAnsi"/>
                <w:szCs w:val="20"/>
              </w:rPr>
              <w:fldChar w:fldCharType="end"/>
            </w:r>
            <w:r w:rsidR="00C6002E" w:rsidRPr="008329FD">
              <w:rPr>
                <w:rFonts w:asciiTheme="majorHAnsi" w:hAnsiTheme="majorHAnsi"/>
                <w:szCs w:val="20"/>
              </w:rPr>
              <w:tab/>
            </w:r>
            <w:sdt>
              <w:sdtPr>
                <w:rPr>
                  <w:rFonts w:asciiTheme="majorHAnsi" w:hAnsiTheme="majorHAnsi"/>
                  <w:szCs w:val="20"/>
                </w:rPr>
                <w:id w:val="-1340540212"/>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4. Betydlig risk</w:t>
            </w:r>
          </w:p>
        </w:tc>
      </w:tr>
      <w:tr w:rsidR="00C6002E" w:rsidRPr="008329FD" w14:paraId="569A07C3" w14:textId="77777777" w:rsidTr="00774617">
        <w:tc>
          <w:tcPr>
            <w:tcW w:w="7927" w:type="dxa"/>
          </w:tcPr>
          <w:p w14:paraId="58086F13"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Motivering av bedömd exponeringsrisk: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r w:rsidR="00C6002E" w:rsidRPr="008329FD" w14:paraId="2B2F801A" w14:textId="77777777" w:rsidTr="00774617">
        <w:tc>
          <w:tcPr>
            <w:tcW w:w="7927" w:type="dxa"/>
          </w:tcPr>
          <w:p w14:paraId="6E28B833"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Användning av skyddsutrustning (</w:t>
            </w:r>
            <w:proofErr w:type="gramStart"/>
            <w:r w:rsidRPr="008329FD">
              <w:rPr>
                <w:rFonts w:asciiTheme="majorHAnsi" w:hAnsiTheme="majorHAnsi"/>
                <w:szCs w:val="20"/>
              </w:rPr>
              <w:t>t.ex.</w:t>
            </w:r>
            <w:proofErr w:type="gramEnd"/>
            <w:r w:rsidRPr="008329FD">
              <w:rPr>
                <w:rFonts w:asciiTheme="majorHAnsi" w:hAnsiTheme="majorHAnsi"/>
                <w:szCs w:val="20"/>
              </w:rPr>
              <w:t xml:space="preserve"> dragbänk, punktutsug, visir):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r>
    </w:tbl>
    <w:p w14:paraId="58523DC9"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Eftersökning av alternativ</w:t>
      </w:r>
    </w:p>
    <w:tbl>
      <w:tblPr>
        <w:tblStyle w:val="Tabellrutnt"/>
        <w:tblW w:w="0" w:type="auto"/>
        <w:tblLook w:val="04A0" w:firstRow="1" w:lastRow="0" w:firstColumn="1" w:lastColumn="0" w:noHBand="0" w:noVBand="1"/>
      </w:tblPr>
      <w:tblGrid>
        <w:gridCol w:w="7927"/>
      </w:tblGrid>
      <w:tr w:rsidR="00C6002E" w:rsidRPr="008329FD" w14:paraId="162F50EE" w14:textId="77777777" w:rsidTr="00774617">
        <w:tc>
          <w:tcPr>
            <w:tcW w:w="7927" w:type="dxa"/>
          </w:tcPr>
          <w:p w14:paraId="661927C7"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Alternativ har eftersökts via:</w:t>
            </w:r>
          </w:p>
          <w:p w14:paraId="6E17DC60"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856950303"/>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Kontakt med Koncerninköp, i syfte att aktivt försöka påverka leverantörens produktsammansättning</w:t>
            </w:r>
            <w:r w:rsidR="00C6002E" w:rsidRPr="008329FD">
              <w:rPr>
                <w:rFonts w:asciiTheme="majorHAnsi" w:hAnsiTheme="majorHAnsi"/>
                <w:szCs w:val="20"/>
              </w:rPr>
              <w:br/>
            </w:r>
            <w:r w:rsidR="00C6002E" w:rsidRPr="008329FD">
              <w:rPr>
                <w:rFonts w:asciiTheme="majorHAnsi" w:hAnsiTheme="majorHAnsi"/>
                <w:szCs w:val="20"/>
              </w:rPr>
              <w:br/>
              <w:t>Kontaktuppgifter:</w:t>
            </w:r>
            <w:r w:rsidR="00C6002E" w:rsidRPr="008329FD">
              <w:rPr>
                <w:rFonts w:asciiTheme="majorHAnsi" w:hAnsiTheme="majorHAnsi"/>
                <w:szCs w:val="20"/>
              </w:rPr>
              <w:br/>
            </w:r>
            <w:hyperlink r:id="rId9" w:history="1">
              <w:r w:rsidR="00C6002E" w:rsidRPr="008329FD">
                <w:rPr>
                  <w:rStyle w:val="Hyperlnk"/>
                  <w:rFonts w:asciiTheme="majorHAnsi" w:hAnsiTheme="majorHAnsi"/>
                  <w:szCs w:val="20"/>
                </w:rPr>
                <w:t>koncerninkop@vgregion.se</w:t>
              </w:r>
            </w:hyperlink>
            <w:r w:rsidR="00C6002E" w:rsidRPr="008329FD">
              <w:rPr>
                <w:rFonts w:asciiTheme="majorHAnsi" w:hAnsiTheme="majorHAnsi"/>
                <w:szCs w:val="20"/>
              </w:rPr>
              <w:t xml:space="preserve">   </w:t>
            </w:r>
            <w:r w:rsidR="00C6002E" w:rsidRPr="008329FD">
              <w:rPr>
                <w:rFonts w:asciiTheme="majorHAnsi" w:hAnsiTheme="majorHAnsi"/>
                <w:szCs w:val="20"/>
              </w:rPr>
              <w:br/>
              <w:t>010-441 02 00</w:t>
            </w:r>
          </w:p>
          <w:p w14:paraId="246E3BF9"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430018803"/>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Kontakter med andra leverantörer inom branschen</w:t>
            </w:r>
          </w:p>
          <w:p w14:paraId="33FF84EB"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528178329"/>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Kontakter med kollegor i andra regioner</w:t>
            </w:r>
          </w:p>
          <w:p w14:paraId="6C9AED75"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998832857"/>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Kontroll i </w:t>
            </w:r>
            <w:hyperlink r:id="rId10" w:history="1">
              <w:r w:rsidR="00C6002E" w:rsidRPr="008329FD">
                <w:rPr>
                  <w:rStyle w:val="Hyperlnk"/>
                  <w:rFonts w:asciiTheme="majorHAnsi" w:hAnsiTheme="majorHAnsi"/>
                  <w:szCs w:val="20"/>
                </w:rPr>
                <w:t>NSG utbyteslista</w:t>
              </w:r>
            </w:hyperlink>
          </w:p>
          <w:p w14:paraId="0E94834A"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153835809"/>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Sökning i </w:t>
            </w:r>
            <w:hyperlink r:id="rId11" w:history="1">
              <w:proofErr w:type="spellStart"/>
              <w:r w:rsidR="00C6002E" w:rsidRPr="008329FD">
                <w:rPr>
                  <w:rStyle w:val="Hyperlnk"/>
                  <w:rFonts w:asciiTheme="majorHAnsi" w:hAnsiTheme="majorHAnsi"/>
                  <w:szCs w:val="20"/>
                </w:rPr>
                <w:t>SubsPorts</w:t>
              </w:r>
              <w:proofErr w:type="spellEnd"/>
              <w:r w:rsidR="00C6002E" w:rsidRPr="008329FD">
                <w:rPr>
                  <w:rStyle w:val="Hyperlnk"/>
                  <w:rFonts w:asciiTheme="majorHAnsi" w:hAnsiTheme="majorHAnsi"/>
                  <w:szCs w:val="20"/>
                </w:rPr>
                <w:t xml:space="preserve"> databaser </w:t>
              </w:r>
            </w:hyperlink>
          </w:p>
          <w:p w14:paraId="727D6301"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824352490"/>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Sökning i det webbaserade verktyget </w:t>
            </w:r>
            <w:hyperlink r:id="rId12" w:history="1">
              <w:r w:rsidR="00C6002E" w:rsidRPr="008329FD">
                <w:rPr>
                  <w:rStyle w:val="Hyperlnk"/>
                  <w:rFonts w:asciiTheme="majorHAnsi" w:hAnsiTheme="majorHAnsi"/>
                  <w:szCs w:val="20"/>
                </w:rPr>
                <w:t>Marketplace</w:t>
              </w:r>
            </w:hyperlink>
            <w:r w:rsidR="00C6002E" w:rsidRPr="008329FD">
              <w:rPr>
                <w:rFonts w:asciiTheme="majorHAnsi" w:hAnsiTheme="majorHAnsi"/>
                <w:szCs w:val="20"/>
              </w:rPr>
              <w:t xml:space="preserve">  </w:t>
            </w:r>
          </w:p>
          <w:p w14:paraId="4F4C153F"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98875052"/>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Sökning via Google. (</w:t>
            </w:r>
            <w:proofErr w:type="gramStart"/>
            <w:r w:rsidR="00C6002E" w:rsidRPr="008329FD">
              <w:rPr>
                <w:rFonts w:asciiTheme="majorHAnsi" w:hAnsiTheme="majorHAnsi"/>
                <w:szCs w:val="20"/>
              </w:rPr>
              <w:t>T.ex.</w:t>
            </w:r>
            <w:proofErr w:type="gramEnd"/>
            <w:r w:rsidR="00C6002E" w:rsidRPr="008329FD">
              <w:rPr>
                <w:rFonts w:asciiTheme="majorHAnsi" w:hAnsiTheme="majorHAnsi"/>
                <w:szCs w:val="20"/>
              </w:rPr>
              <w:t xml:space="preserve"> sökning på följande ord: substitution, utbyte, avveckling, farliga kemikalier, </w:t>
            </w:r>
            <w:proofErr w:type="spellStart"/>
            <w:r w:rsidR="00C6002E" w:rsidRPr="008329FD">
              <w:rPr>
                <w:rFonts w:asciiTheme="majorHAnsi" w:hAnsiTheme="majorHAnsi"/>
                <w:szCs w:val="20"/>
              </w:rPr>
              <w:t>hazardous</w:t>
            </w:r>
            <w:proofErr w:type="spellEnd"/>
            <w:r w:rsidR="00C6002E" w:rsidRPr="008329FD">
              <w:rPr>
                <w:rFonts w:asciiTheme="majorHAnsi" w:hAnsiTheme="majorHAnsi"/>
                <w:szCs w:val="20"/>
              </w:rPr>
              <w:t xml:space="preserve"> </w:t>
            </w:r>
            <w:proofErr w:type="spellStart"/>
            <w:r w:rsidR="00C6002E" w:rsidRPr="008329FD">
              <w:rPr>
                <w:rFonts w:asciiTheme="majorHAnsi" w:hAnsiTheme="majorHAnsi"/>
                <w:szCs w:val="20"/>
              </w:rPr>
              <w:t>chemicals</w:t>
            </w:r>
            <w:proofErr w:type="spellEnd"/>
            <w:r w:rsidR="00C6002E" w:rsidRPr="008329FD">
              <w:rPr>
                <w:rFonts w:asciiTheme="majorHAnsi" w:hAnsiTheme="majorHAnsi"/>
                <w:szCs w:val="20"/>
              </w:rPr>
              <w:t xml:space="preserve"> i kombination med aktuellt kemikalienamn)</w:t>
            </w:r>
          </w:p>
          <w:p w14:paraId="6BC632F9" w14:textId="77777777" w:rsidR="000D237D" w:rsidRPr="008329FD" w:rsidRDefault="00000000" w:rsidP="000D237D">
            <w:pPr>
              <w:pStyle w:val="Informationstext"/>
              <w:rPr>
                <w:rFonts w:asciiTheme="majorHAnsi" w:hAnsiTheme="majorHAnsi"/>
                <w:szCs w:val="20"/>
              </w:rPr>
            </w:pPr>
            <w:sdt>
              <w:sdtPr>
                <w:rPr>
                  <w:rFonts w:asciiTheme="majorHAnsi" w:hAnsiTheme="majorHAnsi"/>
                  <w:szCs w:val="20"/>
                </w:rPr>
                <w:id w:val="-391504633"/>
                <w14:checkbox>
                  <w14:checked w14:val="0"/>
                  <w14:checkedState w14:val="2612" w14:font="MS Gothic"/>
                  <w14:uncheckedState w14:val="2610" w14:font="MS Gothic"/>
                </w14:checkbox>
              </w:sdtPr>
              <w:sdtContent>
                <w:r w:rsidR="000D237D" w:rsidRPr="008329FD">
                  <w:rPr>
                    <w:rFonts w:ascii="Segoe UI Symbol" w:eastAsia="MS Gothic" w:hAnsi="Segoe UI Symbol" w:cs="Segoe UI Symbol"/>
                    <w:szCs w:val="20"/>
                  </w:rPr>
                  <w:t>☐</w:t>
                </w:r>
              </w:sdtContent>
            </w:sdt>
            <w:r w:rsidR="000D237D" w:rsidRPr="008329FD">
              <w:rPr>
                <w:rFonts w:asciiTheme="majorHAnsi" w:hAnsiTheme="majorHAnsi"/>
                <w:szCs w:val="20"/>
              </w:rPr>
              <w:t xml:space="preserve"> </w:t>
            </w:r>
            <w:proofErr w:type="spellStart"/>
            <w:r w:rsidR="000D237D" w:rsidRPr="008329FD">
              <w:rPr>
                <w:rFonts w:asciiTheme="majorHAnsi" w:hAnsiTheme="majorHAnsi"/>
                <w:szCs w:val="20"/>
              </w:rPr>
              <w:t>Echa</w:t>
            </w:r>
            <w:proofErr w:type="spellEnd"/>
          </w:p>
          <w:p w14:paraId="2D9E67B4" w14:textId="77777777" w:rsidR="000D237D" w:rsidRPr="008329FD" w:rsidRDefault="00000000" w:rsidP="000D237D">
            <w:pPr>
              <w:pStyle w:val="Informationstext"/>
              <w:rPr>
                <w:rFonts w:asciiTheme="majorHAnsi" w:hAnsiTheme="majorHAnsi"/>
                <w:szCs w:val="20"/>
              </w:rPr>
            </w:pPr>
            <w:sdt>
              <w:sdtPr>
                <w:rPr>
                  <w:rFonts w:asciiTheme="majorHAnsi" w:hAnsiTheme="majorHAnsi"/>
                  <w:szCs w:val="20"/>
                </w:rPr>
                <w:id w:val="-770937709"/>
                <w14:checkbox>
                  <w14:checked w14:val="0"/>
                  <w14:checkedState w14:val="2612" w14:font="MS Gothic"/>
                  <w14:uncheckedState w14:val="2610" w14:font="MS Gothic"/>
                </w14:checkbox>
              </w:sdtPr>
              <w:sdtContent>
                <w:r w:rsidR="000D237D" w:rsidRPr="008329FD">
                  <w:rPr>
                    <w:rFonts w:ascii="Segoe UI Symbol" w:eastAsia="MS Gothic" w:hAnsi="Segoe UI Symbol" w:cs="Segoe UI Symbol"/>
                    <w:szCs w:val="20"/>
                  </w:rPr>
                  <w:t>☐</w:t>
                </w:r>
              </w:sdtContent>
            </w:sdt>
            <w:r w:rsidR="000D237D" w:rsidRPr="008329FD">
              <w:rPr>
                <w:rFonts w:asciiTheme="majorHAnsi" w:hAnsiTheme="majorHAnsi"/>
                <w:szCs w:val="20"/>
              </w:rPr>
              <w:t xml:space="preserve"> Kemikalieinspektionen</w:t>
            </w:r>
          </w:p>
          <w:p w14:paraId="34D803B4"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325943707"/>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Annat, vad:</w:t>
            </w:r>
          </w:p>
          <w:p w14:paraId="5E12E6DB"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Ev. Kommentar: </w:t>
            </w:r>
          </w:p>
        </w:tc>
      </w:tr>
      <w:tr w:rsidR="00C6002E" w:rsidRPr="008329FD" w14:paraId="31C0CDA1" w14:textId="77777777" w:rsidTr="00774617">
        <w:tc>
          <w:tcPr>
            <w:tcW w:w="7927" w:type="dxa"/>
          </w:tcPr>
          <w:p w14:paraId="3040671F"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lastRenderedPageBreak/>
              <w:t xml:space="preserve">Bifogas bilagor med underlag? I så fall vilka? </w:t>
            </w:r>
          </w:p>
        </w:tc>
      </w:tr>
    </w:tbl>
    <w:p w14:paraId="4C9D6A43"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Resultat och beslut (fylls i av ansvarig chef)</w:t>
      </w:r>
    </w:p>
    <w:tbl>
      <w:tblPr>
        <w:tblStyle w:val="Tabellrutnt"/>
        <w:tblW w:w="0" w:type="auto"/>
        <w:tblLook w:val="04A0" w:firstRow="1" w:lastRow="0" w:firstColumn="1" w:lastColumn="0" w:noHBand="0" w:noVBand="1"/>
      </w:tblPr>
      <w:tblGrid>
        <w:gridCol w:w="7927"/>
      </w:tblGrid>
      <w:tr w:rsidR="00C6002E" w:rsidRPr="008329FD" w14:paraId="468433B5" w14:textId="77777777" w:rsidTr="00774617">
        <w:tc>
          <w:tcPr>
            <w:tcW w:w="7927" w:type="dxa"/>
          </w:tcPr>
          <w:p w14:paraId="4E025ED6"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Ange om befintlig produkt kommer att ersättas eller inte baserat på eftersökning:</w:t>
            </w:r>
          </w:p>
          <w:p w14:paraId="4BFD110E"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236443538"/>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Ja, produkten kommer att ersättas. Ange produkt: </w:t>
            </w:r>
            <w:r w:rsidR="00C6002E" w:rsidRPr="008329FD">
              <w:rPr>
                <w:rFonts w:asciiTheme="majorHAnsi" w:hAnsiTheme="majorHAnsi"/>
                <w:szCs w:val="20"/>
              </w:rPr>
              <w:br/>
              <w:t xml:space="preserve">Datum för när produkten kommer att ersättas: </w:t>
            </w:r>
          </w:p>
        </w:tc>
      </w:tr>
      <w:tr w:rsidR="00C6002E" w:rsidRPr="008329FD" w14:paraId="6A93CA17" w14:textId="77777777" w:rsidTr="00774617">
        <w:tc>
          <w:tcPr>
            <w:tcW w:w="7927" w:type="dxa"/>
          </w:tcPr>
          <w:p w14:paraId="58C076A0"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89184499"/>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Nej, produkten kommer inte att ersättas. Ange motivering: </w:t>
            </w:r>
            <w:r w:rsidR="00C6002E" w:rsidRPr="008329FD">
              <w:rPr>
                <w:rFonts w:asciiTheme="majorHAnsi" w:hAnsiTheme="majorHAnsi"/>
                <w:szCs w:val="20"/>
              </w:rPr>
              <w:br/>
              <w:t xml:space="preserve">Datum för upprepad utredning (Bör inte vara äldre än 3 år): </w:t>
            </w:r>
          </w:p>
        </w:tc>
      </w:tr>
      <w:tr w:rsidR="00C6002E" w:rsidRPr="008329FD" w14:paraId="2E44CB1A" w14:textId="77777777" w:rsidTr="00774617">
        <w:tc>
          <w:tcPr>
            <w:tcW w:w="7927" w:type="dxa"/>
          </w:tcPr>
          <w:p w14:paraId="42BCB8C2" w14:textId="2DCF10F8" w:rsidR="00C6002E" w:rsidRPr="008329FD" w:rsidRDefault="00C6002E" w:rsidP="00774617">
            <w:pPr>
              <w:pStyle w:val="Informationstext"/>
              <w:rPr>
                <w:rFonts w:asciiTheme="majorHAnsi" w:eastAsia="MS Gothic" w:hAnsiTheme="majorHAnsi"/>
                <w:szCs w:val="20"/>
              </w:rPr>
            </w:pPr>
            <w:r w:rsidRPr="008329FD">
              <w:rPr>
                <w:rFonts w:asciiTheme="majorHAnsi" w:hAnsiTheme="majorHAnsi"/>
                <w:szCs w:val="20"/>
              </w:rPr>
              <w:t xml:space="preserve">Om beslut fattas att en CMR-produkt inte kan ersättas, utan ska användas, ställs särskilda krav enligt </w:t>
            </w:r>
            <w:hyperlink r:id="rId13" w:anchor="avdelningv-kemiskariskkallor8kap-ytterligarebestammelserforvissagrupperavkemiskaamnencancerframkallande-mutagenaochreproduktionsstorandekemiskaamnen" w:history="1">
              <w:r w:rsidR="00561462" w:rsidRPr="008329FD">
                <w:rPr>
                  <w:rStyle w:val="Hyperlnk"/>
                  <w:rFonts w:asciiTheme="majorHAnsi" w:hAnsiTheme="majorHAnsi"/>
                  <w:szCs w:val="20"/>
                </w:rPr>
                <w:t>AFS 2023:10 Risker i arbetsmiljön</w:t>
              </w:r>
            </w:hyperlink>
            <w:r w:rsidR="00561462" w:rsidRPr="008329FD">
              <w:rPr>
                <w:rFonts w:asciiTheme="majorHAnsi" w:hAnsiTheme="majorHAnsi"/>
                <w:szCs w:val="20"/>
              </w:rPr>
              <w:t xml:space="preserve"> </w:t>
            </w:r>
            <w:r w:rsidRPr="008329FD">
              <w:rPr>
                <w:rFonts w:asciiTheme="majorHAnsi" w:hAnsiTheme="majorHAnsi"/>
                <w:szCs w:val="20"/>
              </w:rPr>
              <w:t>på att följande åtgärder vidtas:</w:t>
            </w:r>
          </w:p>
          <w:p w14:paraId="5D08D399"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918243180"/>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En fullständig riskbedömning av produkthanteringen genomförs</w:t>
            </w:r>
          </w:p>
          <w:p w14:paraId="36AA8EB7"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726295680"/>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Åtgärder vidtas för att minska exponeringen</w:t>
            </w:r>
          </w:p>
          <w:p w14:paraId="4831DF2B" w14:textId="77777777" w:rsidR="00C6002E" w:rsidRPr="008329FD" w:rsidRDefault="00000000" w:rsidP="00774617">
            <w:pPr>
              <w:pStyle w:val="Informationstext"/>
              <w:rPr>
                <w:rFonts w:asciiTheme="majorHAnsi" w:hAnsiTheme="majorHAnsi"/>
                <w:szCs w:val="20"/>
              </w:rPr>
            </w:pPr>
            <w:sdt>
              <w:sdtPr>
                <w:rPr>
                  <w:rFonts w:asciiTheme="majorHAnsi" w:hAnsiTheme="majorHAnsi"/>
                  <w:szCs w:val="20"/>
                </w:rPr>
                <w:id w:val="1398778295"/>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Skriftliga hanterings- och skyddsinstruktioner ska tas fram för de som ska utföra arbetet (Gäller alla moment i hanteringen inklusive underhåll, rengöring, bortforslande av avfall, upptagning av spill med mera)</w:t>
            </w:r>
          </w:p>
          <w:p w14:paraId="3C4B428C" w14:textId="51E79FA2" w:rsidR="00C6002E" w:rsidRPr="008329FD" w:rsidRDefault="00000000" w:rsidP="00774617">
            <w:pPr>
              <w:pStyle w:val="Informationstext"/>
              <w:rPr>
                <w:rFonts w:asciiTheme="majorHAnsi" w:eastAsia="MS Gothic" w:hAnsiTheme="majorHAnsi"/>
                <w:szCs w:val="20"/>
              </w:rPr>
            </w:pPr>
            <w:sdt>
              <w:sdtPr>
                <w:rPr>
                  <w:rFonts w:asciiTheme="majorHAnsi" w:hAnsiTheme="majorHAnsi"/>
                  <w:szCs w:val="20"/>
                </w:rPr>
                <w:id w:val="-2054767864"/>
                <w14:checkbox>
                  <w14:checked w14:val="0"/>
                  <w14:checkedState w14:val="2612" w14:font="MS Gothic"/>
                  <w14:uncheckedState w14:val="2610" w14:font="MS Gothic"/>
                </w14:checkbox>
              </w:sdtPr>
              <w:sdtContent>
                <w:r w:rsidR="00C6002E" w:rsidRPr="008329FD">
                  <w:rPr>
                    <w:rFonts w:ascii="Segoe UI Symbol" w:eastAsia="MS Gothic" w:hAnsi="Segoe UI Symbol" w:cs="Segoe UI Symbol"/>
                    <w:szCs w:val="20"/>
                  </w:rPr>
                  <w:t>☐</w:t>
                </w:r>
              </w:sdtContent>
            </w:sdt>
            <w:r w:rsidR="00C6002E" w:rsidRPr="008329FD">
              <w:rPr>
                <w:rFonts w:asciiTheme="majorHAnsi" w:hAnsiTheme="majorHAnsi"/>
                <w:szCs w:val="20"/>
              </w:rPr>
              <w:t xml:space="preserve"> Register behöver föras om exponeringen från cancerogena</w:t>
            </w:r>
            <w:r w:rsidR="000D237D" w:rsidRPr="008329FD">
              <w:rPr>
                <w:rFonts w:asciiTheme="majorHAnsi" w:hAnsiTheme="majorHAnsi"/>
                <w:szCs w:val="20"/>
              </w:rPr>
              <w:t>, mutagena</w:t>
            </w:r>
            <w:r w:rsidR="00C6002E" w:rsidRPr="008329FD">
              <w:rPr>
                <w:rFonts w:asciiTheme="majorHAnsi" w:hAnsiTheme="majorHAnsi"/>
                <w:szCs w:val="20"/>
              </w:rPr>
              <w:t xml:space="preserve"> och/eller</w:t>
            </w:r>
            <w:r w:rsidR="000D237D" w:rsidRPr="008329FD">
              <w:rPr>
                <w:rFonts w:asciiTheme="majorHAnsi" w:hAnsiTheme="majorHAnsi"/>
                <w:szCs w:val="20"/>
              </w:rPr>
              <w:t xml:space="preserve"> reproduktionsstörande</w:t>
            </w:r>
            <w:r w:rsidR="00C6002E" w:rsidRPr="008329FD">
              <w:rPr>
                <w:rFonts w:asciiTheme="majorHAnsi" w:hAnsiTheme="majorHAnsi"/>
                <w:szCs w:val="20"/>
              </w:rPr>
              <w:t xml:space="preserve"> produkter som kan innebära risk för ohälsa, har varit hög i närheten eller över gränsvärdet eller vid en olyckshändelse med kortvarig hög exponering</w:t>
            </w:r>
            <w:r w:rsidR="00C6002E" w:rsidRPr="008329FD">
              <w:rPr>
                <w:rFonts w:asciiTheme="majorHAnsi" w:eastAsia="MS Gothic" w:hAnsiTheme="majorHAnsi"/>
                <w:szCs w:val="20"/>
              </w:rPr>
              <w:t xml:space="preserve"> </w:t>
            </w:r>
          </w:p>
        </w:tc>
      </w:tr>
    </w:tbl>
    <w:p w14:paraId="203080E9" w14:textId="77777777" w:rsidR="00C6002E" w:rsidRPr="008329FD" w:rsidRDefault="00C6002E" w:rsidP="00C6002E">
      <w:pPr>
        <w:pStyle w:val="Rubrik5mellanrubrikVGR"/>
        <w:numPr>
          <w:ilvl w:val="0"/>
          <w:numId w:val="45"/>
        </w:numPr>
        <w:tabs>
          <w:tab w:val="num" w:pos="643"/>
        </w:tabs>
        <w:ind w:left="643"/>
        <w:rPr>
          <w:rFonts w:asciiTheme="majorHAnsi" w:hAnsiTheme="majorHAnsi"/>
          <w:sz w:val="20"/>
          <w:szCs w:val="20"/>
        </w:rPr>
      </w:pPr>
      <w:r w:rsidRPr="008329FD">
        <w:rPr>
          <w:rFonts w:asciiTheme="majorHAnsi" w:hAnsiTheme="majorHAnsi"/>
          <w:sz w:val="20"/>
          <w:szCs w:val="20"/>
        </w:rPr>
        <w:t>Underskrift ansvarig chef</w:t>
      </w:r>
    </w:p>
    <w:tbl>
      <w:tblPr>
        <w:tblStyle w:val="Tabellrutnt"/>
        <w:tblW w:w="0" w:type="auto"/>
        <w:tblLook w:val="04A0" w:firstRow="1" w:lastRow="0" w:firstColumn="1" w:lastColumn="0" w:noHBand="0" w:noVBand="1"/>
      </w:tblPr>
      <w:tblGrid>
        <w:gridCol w:w="3963"/>
        <w:gridCol w:w="3964"/>
      </w:tblGrid>
      <w:tr w:rsidR="00C6002E" w:rsidRPr="008329FD" w14:paraId="4F62B21F" w14:textId="77777777" w:rsidTr="00774617">
        <w:tc>
          <w:tcPr>
            <w:tcW w:w="3964" w:type="dxa"/>
          </w:tcPr>
          <w:p w14:paraId="7FCE23A9"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Namn: </w:t>
            </w:r>
            <w:r w:rsidRPr="008329FD">
              <w:rPr>
                <w:rFonts w:asciiTheme="majorHAnsi" w:hAnsiTheme="majorHAnsi"/>
                <w:szCs w:val="20"/>
              </w:rPr>
              <w:fldChar w:fldCharType="begin"/>
            </w:r>
            <w:r w:rsidRPr="008329FD">
              <w:rPr>
                <w:rFonts w:asciiTheme="majorHAnsi" w:hAnsiTheme="majorHAnsi"/>
                <w:szCs w:val="20"/>
              </w:rPr>
              <w:instrText xml:space="preserve"> FILLIN  "Information 1"  \* MERGEFORMAT </w:instrText>
            </w:r>
            <w:r w:rsidRPr="008329FD">
              <w:rPr>
                <w:rFonts w:asciiTheme="majorHAnsi" w:hAnsiTheme="majorHAnsi"/>
                <w:szCs w:val="20"/>
              </w:rPr>
              <w:fldChar w:fldCharType="end"/>
            </w:r>
          </w:p>
        </w:tc>
        <w:tc>
          <w:tcPr>
            <w:tcW w:w="3964" w:type="dxa"/>
          </w:tcPr>
          <w:p w14:paraId="223B135E" w14:textId="77777777" w:rsidR="00C6002E" w:rsidRPr="008329FD" w:rsidRDefault="00C6002E" w:rsidP="00774617">
            <w:pPr>
              <w:pStyle w:val="Informationstext"/>
              <w:rPr>
                <w:rFonts w:asciiTheme="majorHAnsi" w:hAnsiTheme="majorHAnsi"/>
                <w:szCs w:val="20"/>
              </w:rPr>
            </w:pPr>
            <w:r w:rsidRPr="008329FD">
              <w:rPr>
                <w:rFonts w:asciiTheme="majorHAnsi" w:hAnsiTheme="majorHAnsi"/>
                <w:szCs w:val="20"/>
              </w:rPr>
              <w:t xml:space="preserve">Datum: </w:t>
            </w:r>
          </w:p>
        </w:tc>
      </w:tr>
    </w:tbl>
    <w:p w14:paraId="18583937" w14:textId="77777777" w:rsidR="00C6002E" w:rsidRPr="00FC0835" w:rsidRDefault="00C6002E" w:rsidP="00C6002E"/>
    <w:sectPr w:rsidR="00C6002E" w:rsidRPr="00FC0835" w:rsidSect="005652DA">
      <w:headerReference w:type="default" r:id="rId14"/>
      <w:footerReference w:type="default" r:id="rId15"/>
      <w:headerReference w:type="first" r:id="rId16"/>
      <w:footerReference w:type="first" r:id="rId17"/>
      <w:pgSz w:w="11906" w:h="16838"/>
      <w:pgMar w:top="1645" w:right="2268" w:bottom="1985" w:left="1701" w:header="652" w:footer="5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5D670" w14:textId="77777777" w:rsidR="005A535E" w:rsidRDefault="005A535E" w:rsidP="00ED6C6F">
      <w:pPr>
        <w:spacing w:after="0" w:line="240" w:lineRule="auto"/>
      </w:pPr>
      <w:r>
        <w:separator/>
      </w:r>
    </w:p>
  </w:endnote>
  <w:endnote w:type="continuationSeparator" w:id="0">
    <w:p w14:paraId="420F0687" w14:textId="77777777" w:rsidR="005A535E" w:rsidRDefault="005A535E"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C2515" w14:textId="6DF5DAAE" w:rsidR="003F0711" w:rsidRPr="00D121C4" w:rsidRDefault="00000000" w:rsidP="005652DA">
    <w:pPr>
      <w:pStyle w:val="Sidfot"/>
      <w:ind w:right="-1135"/>
      <w:jc w:val="right"/>
      <w:rPr>
        <w:sz w:val="16"/>
        <w:szCs w:val="16"/>
      </w:rPr>
    </w:pPr>
    <w:sdt>
      <w:sdtPr>
        <w:rPr>
          <w:sz w:val="16"/>
          <w:szCs w:val="16"/>
        </w:rPr>
        <w:id w:val="1001933735"/>
        <w:docPartObj>
          <w:docPartGallery w:val="Page Numbers (Bottom of Page)"/>
          <w:docPartUnique/>
        </w:docPartObj>
      </w:sdtPr>
      <w:sdtContent>
        <w:sdt>
          <w:sdtPr>
            <w:rPr>
              <w:sz w:val="16"/>
              <w:szCs w:val="16"/>
            </w:rPr>
            <w:id w:val="-1769616900"/>
            <w:docPartObj>
              <w:docPartGallery w:val="Page Numbers (Top of Page)"/>
              <w:docPartUnique/>
            </w:docPartObj>
          </w:sdtPr>
          <w:sdtContent>
            <w:r w:rsidR="003F0711" w:rsidRPr="00D121C4">
              <w:rPr>
                <w:sz w:val="16"/>
                <w:szCs w:val="16"/>
              </w:rPr>
              <w:t xml:space="preserve">Sida </w:t>
            </w:r>
            <w:r w:rsidR="003F0711" w:rsidRPr="00D121C4">
              <w:rPr>
                <w:sz w:val="16"/>
                <w:szCs w:val="16"/>
              </w:rPr>
              <w:fldChar w:fldCharType="begin"/>
            </w:r>
            <w:r w:rsidR="003F0711" w:rsidRPr="00D121C4">
              <w:rPr>
                <w:sz w:val="16"/>
                <w:szCs w:val="16"/>
              </w:rPr>
              <w:instrText>PAGE</w:instrText>
            </w:r>
            <w:r w:rsidR="003F0711" w:rsidRPr="00D121C4">
              <w:rPr>
                <w:sz w:val="16"/>
                <w:szCs w:val="16"/>
              </w:rPr>
              <w:fldChar w:fldCharType="separate"/>
            </w:r>
            <w:r w:rsidR="003F0711" w:rsidRPr="00D121C4">
              <w:rPr>
                <w:sz w:val="16"/>
                <w:szCs w:val="16"/>
              </w:rPr>
              <w:t>2</w:t>
            </w:r>
            <w:r w:rsidR="003F0711" w:rsidRPr="00D121C4">
              <w:rPr>
                <w:sz w:val="16"/>
                <w:szCs w:val="16"/>
              </w:rPr>
              <w:fldChar w:fldCharType="end"/>
            </w:r>
            <w:r w:rsidR="003F0711" w:rsidRPr="00D121C4">
              <w:rPr>
                <w:sz w:val="16"/>
                <w:szCs w:val="16"/>
              </w:rPr>
              <w:t xml:space="preserve"> av </w:t>
            </w:r>
            <w:r w:rsidR="003F0711" w:rsidRPr="00D121C4">
              <w:rPr>
                <w:sz w:val="16"/>
                <w:szCs w:val="16"/>
              </w:rPr>
              <w:fldChar w:fldCharType="begin"/>
            </w:r>
            <w:r w:rsidR="003F0711" w:rsidRPr="00D121C4">
              <w:rPr>
                <w:sz w:val="16"/>
                <w:szCs w:val="16"/>
              </w:rPr>
              <w:instrText>NUMPAGES</w:instrText>
            </w:r>
            <w:r w:rsidR="003F0711" w:rsidRPr="00D121C4">
              <w:rPr>
                <w:sz w:val="16"/>
                <w:szCs w:val="16"/>
              </w:rPr>
              <w:fldChar w:fldCharType="separate"/>
            </w:r>
            <w:r w:rsidR="003F0711" w:rsidRPr="00D121C4">
              <w:rPr>
                <w:sz w:val="16"/>
                <w:szCs w:val="16"/>
              </w:rPr>
              <w:t>2</w:t>
            </w:r>
            <w:r w:rsidR="003F0711" w:rsidRPr="00D121C4">
              <w:rPr>
                <w:sz w:val="16"/>
                <w:szCs w:val="16"/>
              </w:rPr>
              <w:fldChar w:fldCharType="end"/>
            </w:r>
          </w:sdtContent>
        </w:sdt>
      </w:sdtContent>
    </w:sdt>
  </w:p>
  <w:p w14:paraId="06F77544" w14:textId="77777777" w:rsidR="003F0711" w:rsidRDefault="003F0711">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9639"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6"/>
      <w:gridCol w:w="3783"/>
    </w:tblGrid>
    <w:tr w:rsidR="00896242" w:rsidRPr="00E97E03" w14:paraId="52CB8328" w14:textId="77777777" w:rsidTr="005652DA">
      <w:trPr>
        <w:trHeight w:val="694"/>
      </w:trPr>
      <w:tc>
        <w:tcPr>
          <w:tcW w:w="5856" w:type="dxa"/>
        </w:tcPr>
        <w:p w14:paraId="11CD4049" w14:textId="4A1C7B50" w:rsidR="00896242" w:rsidRPr="001F79D1" w:rsidRDefault="00896242">
          <w:pPr>
            <w:pStyle w:val="Sidfot"/>
            <w:rPr>
              <w:rFonts w:asciiTheme="minorHAnsi" w:hAnsiTheme="minorHAnsi"/>
            </w:rPr>
          </w:pPr>
        </w:p>
      </w:tc>
      <w:tc>
        <w:tcPr>
          <w:tcW w:w="3783" w:type="dxa"/>
        </w:tcPr>
        <w:p w14:paraId="0A27EE30" w14:textId="77777777" w:rsidR="00896242" w:rsidRPr="00D121C4" w:rsidRDefault="00896242" w:rsidP="00896242">
          <w:pPr>
            <w:pStyle w:val="Sidfot"/>
            <w:jc w:val="right"/>
            <w:rPr>
              <w:rFonts w:asciiTheme="minorHAnsi" w:hAnsiTheme="minorHAnsi"/>
              <w:sz w:val="16"/>
              <w:szCs w:val="18"/>
            </w:rPr>
          </w:pPr>
        </w:p>
        <w:p w14:paraId="38E96DB9" w14:textId="77777777" w:rsidR="00896242" w:rsidRPr="00D121C4" w:rsidRDefault="00896242" w:rsidP="00896242">
          <w:pPr>
            <w:pStyle w:val="Sidfot"/>
            <w:jc w:val="right"/>
            <w:rPr>
              <w:rFonts w:asciiTheme="minorHAnsi" w:hAnsiTheme="minorHAnsi"/>
              <w:sz w:val="16"/>
              <w:szCs w:val="18"/>
            </w:rPr>
          </w:pPr>
        </w:p>
        <w:p w14:paraId="6E231437" w14:textId="77777777" w:rsidR="00896242" w:rsidRPr="00D121C4" w:rsidRDefault="00E97E03" w:rsidP="00896242">
          <w:pPr>
            <w:pStyle w:val="Sidfot"/>
            <w:jc w:val="right"/>
            <w:rPr>
              <w:rFonts w:asciiTheme="minorHAnsi" w:hAnsiTheme="minorHAnsi"/>
              <w:sz w:val="16"/>
              <w:szCs w:val="18"/>
            </w:rPr>
          </w:pPr>
          <w:r w:rsidRPr="00D121C4">
            <w:rPr>
              <w:rFonts w:asciiTheme="minorHAnsi" w:hAnsiTheme="minorHAnsi"/>
              <w:sz w:val="16"/>
              <w:szCs w:val="18"/>
            </w:rPr>
            <w:t xml:space="preserve">Sida </w:t>
          </w:r>
          <w:r w:rsidRPr="00D121C4">
            <w:rPr>
              <w:rFonts w:asciiTheme="minorHAnsi" w:hAnsiTheme="minorHAnsi"/>
              <w:sz w:val="16"/>
              <w:szCs w:val="18"/>
            </w:rPr>
            <w:fldChar w:fldCharType="begin"/>
          </w:r>
          <w:r w:rsidRPr="00D121C4">
            <w:rPr>
              <w:rFonts w:asciiTheme="minorHAnsi" w:hAnsiTheme="minorHAnsi"/>
              <w:sz w:val="16"/>
              <w:szCs w:val="18"/>
            </w:rPr>
            <w:instrText>PAGE  \* Arabic  \* MERGEFORMAT</w:instrText>
          </w:r>
          <w:r w:rsidRPr="00D121C4">
            <w:rPr>
              <w:rFonts w:asciiTheme="minorHAnsi" w:hAnsiTheme="minorHAnsi"/>
              <w:sz w:val="16"/>
              <w:szCs w:val="18"/>
            </w:rPr>
            <w:fldChar w:fldCharType="separate"/>
          </w:r>
          <w:r w:rsidRPr="00D121C4">
            <w:rPr>
              <w:rFonts w:asciiTheme="minorHAnsi" w:hAnsiTheme="minorHAnsi"/>
              <w:sz w:val="16"/>
              <w:szCs w:val="18"/>
            </w:rPr>
            <w:t>1</w:t>
          </w:r>
          <w:r w:rsidRPr="00D121C4">
            <w:rPr>
              <w:rFonts w:asciiTheme="minorHAnsi" w:hAnsiTheme="minorHAnsi"/>
              <w:sz w:val="16"/>
              <w:szCs w:val="18"/>
            </w:rPr>
            <w:fldChar w:fldCharType="end"/>
          </w:r>
          <w:r w:rsidRPr="00D121C4">
            <w:rPr>
              <w:rFonts w:asciiTheme="minorHAnsi" w:hAnsiTheme="minorHAnsi"/>
              <w:sz w:val="16"/>
              <w:szCs w:val="18"/>
            </w:rPr>
            <w:t xml:space="preserve"> av </w:t>
          </w:r>
          <w:r w:rsidRPr="00D121C4">
            <w:rPr>
              <w:rFonts w:asciiTheme="minorHAnsi" w:hAnsiTheme="minorHAnsi"/>
              <w:sz w:val="16"/>
              <w:szCs w:val="18"/>
            </w:rPr>
            <w:fldChar w:fldCharType="begin"/>
          </w:r>
          <w:r w:rsidRPr="00D121C4">
            <w:rPr>
              <w:rFonts w:asciiTheme="minorHAnsi" w:hAnsiTheme="minorHAnsi"/>
              <w:sz w:val="16"/>
              <w:szCs w:val="18"/>
            </w:rPr>
            <w:instrText>NUMPAGES  \* Arabic  \* MERGEFORMAT</w:instrText>
          </w:r>
          <w:r w:rsidRPr="00D121C4">
            <w:rPr>
              <w:rFonts w:asciiTheme="minorHAnsi" w:hAnsiTheme="minorHAnsi"/>
              <w:sz w:val="16"/>
              <w:szCs w:val="18"/>
            </w:rPr>
            <w:fldChar w:fldCharType="separate"/>
          </w:r>
          <w:r w:rsidRPr="00D121C4">
            <w:rPr>
              <w:rFonts w:asciiTheme="minorHAnsi" w:hAnsiTheme="minorHAnsi"/>
              <w:sz w:val="16"/>
              <w:szCs w:val="18"/>
            </w:rPr>
            <w:t>2</w:t>
          </w:r>
          <w:r w:rsidRPr="00D121C4">
            <w:rPr>
              <w:rFonts w:asciiTheme="minorHAnsi" w:hAnsiTheme="minorHAnsi"/>
              <w:sz w:val="16"/>
              <w:szCs w:val="18"/>
            </w:rPr>
            <w:fldChar w:fldCharType="end"/>
          </w:r>
        </w:p>
      </w:tc>
    </w:tr>
  </w:tbl>
  <w:p w14:paraId="64737510" w14:textId="77777777" w:rsidR="00896242" w:rsidRDefault="00896242">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C33C2" w14:textId="77777777" w:rsidR="005A535E" w:rsidRDefault="005A535E" w:rsidP="00ED6C6F">
      <w:pPr>
        <w:spacing w:after="0" w:line="240" w:lineRule="auto"/>
      </w:pPr>
      <w:r>
        <w:separator/>
      </w:r>
    </w:p>
  </w:footnote>
  <w:footnote w:type="continuationSeparator" w:id="0">
    <w:p w14:paraId="31BF2A33" w14:textId="77777777" w:rsidR="005A535E" w:rsidRDefault="005A535E"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B9298" w14:textId="77777777" w:rsidR="00DE4561" w:rsidRPr="00DE4561" w:rsidRDefault="00DE4561">
    <w:pPr>
      <w:pStyle w:val="Sidhuvud"/>
      <w:jc w:val="right"/>
      <w:rPr>
        <w:sz w:val="16"/>
        <w:szCs w:val="16"/>
      </w:rPr>
    </w:pPr>
  </w:p>
  <w:p w14:paraId="0C23D133" w14:textId="77777777" w:rsidR="009E3DC3" w:rsidRPr="00F25BAC" w:rsidRDefault="009E3DC3" w:rsidP="00DE4561">
    <w:pPr>
      <w:pStyle w:val="Sidhuvud"/>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6EC18" w14:textId="24E80B46" w:rsidR="005072C7" w:rsidRDefault="008329FD">
    <w:pPr>
      <w:pStyle w:val="Sidhuvud"/>
    </w:pPr>
    <w:r w:rsidRPr="004A39FF">
      <w:rPr>
        <w:noProof/>
      </w:rPr>
      <w:drawing>
        <wp:anchor distT="0" distB="0" distL="114300" distR="114300" simplePos="0" relativeHeight="251659264" behindDoc="0" locked="1" layoutInCell="1" allowOverlap="1" wp14:anchorId="75053599" wp14:editId="63E61F1F">
          <wp:simplePos x="0" y="0"/>
          <wp:positionH relativeFrom="page">
            <wp:posOffset>1080135</wp:posOffset>
          </wp:positionH>
          <wp:positionV relativeFrom="page">
            <wp:posOffset>546100</wp:posOffset>
          </wp:positionV>
          <wp:extent cx="2214000" cy="396000"/>
          <wp:effectExtent l="0" t="0" r="0" b="4445"/>
          <wp:wrapTopAndBottom/>
          <wp:docPr id="28" name="Logo" descr="Logotyp Västra Götalandsregionen">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Logotyp Västra Götalandsregionen">
                    <a:extLst>
                      <a:ext uri="{FF2B5EF4-FFF2-40B4-BE49-F238E27FC236}">
                        <a16:creationId xmlns:a16="http://schemas.microsoft.com/office/drawing/2014/main" id="{6A0989A0-7A4A-9CD0-D751-D56C294A5842}"/>
                      </a:ext>
                    </a:extLst>
                  </pic:cNvPr>
                  <pic:cNvPicPr>
                    <a:picLocks noChangeAspect="1"/>
                  </pic:cNvPicPr>
                </pic:nvPicPr>
                <pic:blipFill>
                  <a:blip r:embed="rId1" cstate="print">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396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6355732"/>
    <w:multiLevelType w:val="multilevel"/>
    <w:tmpl w:val="936C12D8"/>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31520B4"/>
    <w:multiLevelType w:val="multilevel"/>
    <w:tmpl w:val="DDFA5E0C"/>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5"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17222E8"/>
    <w:multiLevelType w:val="multilevel"/>
    <w:tmpl w:val="DE4C9356"/>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7" w15:restartNumberingAfterBreak="0">
    <w:nsid w:val="37E928A5"/>
    <w:multiLevelType w:val="multilevel"/>
    <w:tmpl w:val="0C2EBB4A"/>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8" w15:restartNumberingAfterBreak="0">
    <w:nsid w:val="39217360"/>
    <w:multiLevelType w:val="multilevel"/>
    <w:tmpl w:val="88E4FAB0"/>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9" w15:restartNumberingAfterBreak="0">
    <w:nsid w:val="3D941BE2"/>
    <w:multiLevelType w:val="hybridMultilevel"/>
    <w:tmpl w:val="98B864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B816952"/>
    <w:multiLevelType w:val="hybridMultilevel"/>
    <w:tmpl w:val="55F2AB9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4F8850D3"/>
    <w:multiLevelType w:val="hybridMultilevel"/>
    <w:tmpl w:val="A646737A"/>
    <w:lvl w:ilvl="0" w:tplc="4C908AFE">
      <w:start w:val="1"/>
      <w:numFmt w:val="bullet"/>
      <w:lvlText w:val="-"/>
      <w:lvlJc w:val="left"/>
      <w:pPr>
        <w:ind w:left="720" w:hanging="360"/>
      </w:pPr>
      <w:rPr>
        <w:rFonts w:ascii="Verdana" w:eastAsiaTheme="minorEastAsia"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12F3C60"/>
    <w:multiLevelType w:val="multilevel"/>
    <w:tmpl w:val="65307F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3" w15:restartNumberingAfterBreak="0">
    <w:nsid w:val="546A2BEB"/>
    <w:multiLevelType w:val="hybridMultilevel"/>
    <w:tmpl w:val="2B7EF4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9E20824"/>
    <w:multiLevelType w:val="multilevel"/>
    <w:tmpl w:val="DEF2A9F8"/>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5" w15:restartNumberingAfterBreak="0">
    <w:nsid w:val="6189061D"/>
    <w:multiLevelType w:val="hybridMultilevel"/>
    <w:tmpl w:val="C044A552"/>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2520F79"/>
    <w:multiLevelType w:val="hybridMultilevel"/>
    <w:tmpl w:val="79D2DA2C"/>
    <w:lvl w:ilvl="0" w:tplc="041D0001">
      <w:start w:val="1"/>
      <w:numFmt w:val="bullet"/>
      <w:lvlText w:val=""/>
      <w:lvlJc w:val="left"/>
      <w:pPr>
        <w:ind w:left="1021" w:hanging="360"/>
      </w:pPr>
      <w:rPr>
        <w:rFonts w:ascii="Symbol" w:hAnsi="Symbol" w:hint="default"/>
      </w:rPr>
    </w:lvl>
    <w:lvl w:ilvl="1" w:tplc="041D0003" w:tentative="1">
      <w:start w:val="1"/>
      <w:numFmt w:val="bullet"/>
      <w:lvlText w:val="o"/>
      <w:lvlJc w:val="left"/>
      <w:pPr>
        <w:ind w:left="1741" w:hanging="360"/>
      </w:pPr>
      <w:rPr>
        <w:rFonts w:ascii="Courier New" w:hAnsi="Courier New" w:cs="Courier New" w:hint="default"/>
      </w:rPr>
    </w:lvl>
    <w:lvl w:ilvl="2" w:tplc="041D0005" w:tentative="1">
      <w:start w:val="1"/>
      <w:numFmt w:val="bullet"/>
      <w:lvlText w:val=""/>
      <w:lvlJc w:val="left"/>
      <w:pPr>
        <w:ind w:left="2461" w:hanging="360"/>
      </w:pPr>
      <w:rPr>
        <w:rFonts w:ascii="Wingdings" w:hAnsi="Wingdings" w:hint="default"/>
      </w:rPr>
    </w:lvl>
    <w:lvl w:ilvl="3" w:tplc="041D0001" w:tentative="1">
      <w:start w:val="1"/>
      <w:numFmt w:val="bullet"/>
      <w:lvlText w:val=""/>
      <w:lvlJc w:val="left"/>
      <w:pPr>
        <w:ind w:left="3181" w:hanging="360"/>
      </w:pPr>
      <w:rPr>
        <w:rFonts w:ascii="Symbol" w:hAnsi="Symbol" w:hint="default"/>
      </w:rPr>
    </w:lvl>
    <w:lvl w:ilvl="4" w:tplc="041D0003" w:tentative="1">
      <w:start w:val="1"/>
      <w:numFmt w:val="bullet"/>
      <w:lvlText w:val="o"/>
      <w:lvlJc w:val="left"/>
      <w:pPr>
        <w:ind w:left="3901" w:hanging="360"/>
      </w:pPr>
      <w:rPr>
        <w:rFonts w:ascii="Courier New" w:hAnsi="Courier New" w:cs="Courier New" w:hint="default"/>
      </w:rPr>
    </w:lvl>
    <w:lvl w:ilvl="5" w:tplc="041D0005" w:tentative="1">
      <w:start w:val="1"/>
      <w:numFmt w:val="bullet"/>
      <w:lvlText w:val=""/>
      <w:lvlJc w:val="left"/>
      <w:pPr>
        <w:ind w:left="4621" w:hanging="360"/>
      </w:pPr>
      <w:rPr>
        <w:rFonts w:ascii="Wingdings" w:hAnsi="Wingdings" w:hint="default"/>
      </w:rPr>
    </w:lvl>
    <w:lvl w:ilvl="6" w:tplc="041D0001" w:tentative="1">
      <w:start w:val="1"/>
      <w:numFmt w:val="bullet"/>
      <w:lvlText w:val=""/>
      <w:lvlJc w:val="left"/>
      <w:pPr>
        <w:ind w:left="5341" w:hanging="360"/>
      </w:pPr>
      <w:rPr>
        <w:rFonts w:ascii="Symbol" w:hAnsi="Symbol" w:hint="default"/>
      </w:rPr>
    </w:lvl>
    <w:lvl w:ilvl="7" w:tplc="041D0003" w:tentative="1">
      <w:start w:val="1"/>
      <w:numFmt w:val="bullet"/>
      <w:lvlText w:val="o"/>
      <w:lvlJc w:val="left"/>
      <w:pPr>
        <w:ind w:left="6061" w:hanging="360"/>
      </w:pPr>
      <w:rPr>
        <w:rFonts w:ascii="Courier New" w:hAnsi="Courier New" w:cs="Courier New" w:hint="default"/>
      </w:rPr>
    </w:lvl>
    <w:lvl w:ilvl="8" w:tplc="041D0005" w:tentative="1">
      <w:start w:val="1"/>
      <w:numFmt w:val="bullet"/>
      <w:lvlText w:val=""/>
      <w:lvlJc w:val="left"/>
      <w:pPr>
        <w:ind w:left="6781" w:hanging="360"/>
      </w:pPr>
      <w:rPr>
        <w:rFonts w:ascii="Wingdings" w:hAnsi="Wingdings" w:hint="default"/>
      </w:rPr>
    </w:lvl>
  </w:abstractNum>
  <w:abstractNum w:abstractNumId="27"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791B609B"/>
    <w:multiLevelType w:val="multilevel"/>
    <w:tmpl w:val="9D44C90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num w:numId="1" w16cid:durableId="665863069">
    <w:abstractNumId w:val="27"/>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2"/>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3"/>
  </w:num>
  <w:num w:numId="15" w16cid:durableId="680936313">
    <w:abstractNumId w:val="10"/>
  </w:num>
  <w:num w:numId="16" w16cid:durableId="2094425704">
    <w:abstractNumId w:val="15"/>
  </w:num>
  <w:num w:numId="17" w16cid:durableId="1786805601">
    <w:abstractNumId w:val="8"/>
  </w:num>
  <w:num w:numId="18" w16cid:durableId="1973632982">
    <w:abstractNumId w:val="27"/>
  </w:num>
  <w:num w:numId="19" w16cid:durableId="332756038">
    <w:abstractNumId w:val="27"/>
  </w:num>
  <w:num w:numId="20" w16cid:durableId="6489029">
    <w:abstractNumId w:val="27"/>
  </w:num>
  <w:num w:numId="21" w16cid:durableId="976102582">
    <w:abstractNumId w:val="27"/>
  </w:num>
  <w:num w:numId="22" w16cid:durableId="261376145">
    <w:abstractNumId w:val="27"/>
  </w:num>
  <w:num w:numId="23" w16cid:durableId="338237999">
    <w:abstractNumId w:val="13"/>
  </w:num>
  <w:num w:numId="24" w16cid:durableId="405617605">
    <w:abstractNumId w:val="13"/>
  </w:num>
  <w:num w:numId="25" w16cid:durableId="792141459">
    <w:abstractNumId w:val="13"/>
  </w:num>
  <w:num w:numId="26" w16cid:durableId="1138382439">
    <w:abstractNumId w:val="13"/>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137112577">
    <w:abstractNumId w:val="23"/>
  </w:num>
  <w:num w:numId="33" w16cid:durableId="1870097790">
    <w:abstractNumId w:val="19"/>
  </w:num>
  <w:num w:numId="34" w16cid:durableId="949895874">
    <w:abstractNumId w:val="25"/>
  </w:num>
  <w:num w:numId="35" w16cid:durableId="2016497003">
    <w:abstractNumId w:val="18"/>
  </w:num>
  <w:num w:numId="36" w16cid:durableId="1448305535">
    <w:abstractNumId w:val="14"/>
  </w:num>
  <w:num w:numId="37" w16cid:durableId="2068986162">
    <w:abstractNumId w:val="24"/>
  </w:num>
  <w:num w:numId="38" w16cid:durableId="1483086938">
    <w:abstractNumId w:val="16"/>
  </w:num>
  <w:num w:numId="39" w16cid:durableId="1606962686">
    <w:abstractNumId w:val="11"/>
  </w:num>
  <w:num w:numId="40" w16cid:durableId="1923223402">
    <w:abstractNumId w:val="17"/>
  </w:num>
  <w:num w:numId="41" w16cid:durableId="1705789479">
    <w:abstractNumId w:val="28"/>
  </w:num>
  <w:num w:numId="42" w16cid:durableId="1929464754">
    <w:abstractNumId w:val="22"/>
  </w:num>
  <w:num w:numId="43" w16cid:durableId="671839923">
    <w:abstractNumId w:val="26"/>
  </w:num>
  <w:num w:numId="44" w16cid:durableId="79833991">
    <w:abstractNumId w:val="21"/>
  </w:num>
  <w:num w:numId="45" w16cid:durableId="80812846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80E"/>
    <w:rsid w:val="00012D18"/>
    <w:rsid w:val="00014ABF"/>
    <w:rsid w:val="000164F3"/>
    <w:rsid w:val="000213E0"/>
    <w:rsid w:val="000226F4"/>
    <w:rsid w:val="00023CF5"/>
    <w:rsid w:val="000304A9"/>
    <w:rsid w:val="00035827"/>
    <w:rsid w:val="000428AA"/>
    <w:rsid w:val="00081AA3"/>
    <w:rsid w:val="00081E07"/>
    <w:rsid w:val="00083807"/>
    <w:rsid w:val="000879D1"/>
    <w:rsid w:val="00090F07"/>
    <w:rsid w:val="000927CE"/>
    <w:rsid w:val="00095753"/>
    <w:rsid w:val="000A259F"/>
    <w:rsid w:val="000C60F9"/>
    <w:rsid w:val="000D237D"/>
    <w:rsid w:val="000D29F7"/>
    <w:rsid w:val="000D36E2"/>
    <w:rsid w:val="000D4286"/>
    <w:rsid w:val="000D787A"/>
    <w:rsid w:val="000E136F"/>
    <w:rsid w:val="000E4689"/>
    <w:rsid w:val="000F3B55"/>
    <w:rsid w:val="0010206C"/>
    <w:rsid w:val="00104807"/>
    <w:rsid w:val="00106E6E"/>
    <w:rsid w:val="001105A7"/>
    <w:rsid w:val="0011207E"/>
    <w:rsid w:val="00136C6B"/>
    <w:rsid w:val="00142663"/>
    <w:rsid w:val="00167F2D"/>
    <w:rsid w:val="00182C4D"/>
    <w:rsid w:val="001945A0"/>
    <w:rsid w:val="0019680D"/>
    <w:rsid w:val="001A7D3F"/>
    <w:rsid w:val="001B2002"/>
    <w:rsid w:val="001B4BB9"/>
    <w:rsid w:val="001D41AC"/>
    <w:rsid w:val="001D7B65"/>
    <w:rsid w:val="001F79D1"/>
    <w:rsid w:val="00220B93"/>
    <w:rsid w:val="00227810"/>
    <w:rsid w:val="00231409"/>
    <w:rsid w:val="0023309C"/>
    <w:rsid w:val="002346A2"/>
    <w:rsid w:val="00235637"/>
    <w:rsid w:val="00237D8B"/>
    <w:rsid w:val="002506A7"/>
    <w:rsid w:val="00251B44"/>
    <w:rsid w:val="00257988"/>
    <w:rsid w:val="002611BD"/>
    <w:rsid w:val="00267E76"/>
    <w:rsid w:val="002A0DE3"/>
    <w:rsid w:val="002A0EBB"/>
    <w:rsid w:val="002A223C"/>
    <w:rsid w:val="002D548A"/>
    <w:rsid w:val="002D6BE7"/>
    <w:rsid w:val="002D7C1A"/>
    <w:rsid w:val="002E6307"/>
    <w:rsid w:val="002F7366"/>
    <w:rsid w:val="00324BC6"/>
    <w:rsid w:val="00340F14"/>
    <w:rsid w:val="0035044E"/>
    <w:rsid w:val="0036067A"/>
    <w:rsid w:val="003748F9"/>
    <w:rsid w:val="003848CD"/>
    <w:rsid w:val="00384E26"/>
    <w:rsid w:val="003949C2"/>
    <w:rsid w:val="00397151"/>
    <w:rsid w:val="003977E2"/>
    <w:rsid w:val="003A0FEC"/>
    <w:rsid w:val="003A4BEC"/>
    <w:rsid w:val="003C45A3"/>
    <w:rsid w:val="003D1AD5"/>
    <w:rsid w:val="003E217E"/>
    <w:rsid w:val="003F0711"/>
    <w:rsid w:val="003F0854"/>
    <w:rsid w:val="003F0BD7"/>
    <w:rsid w:val="00411FB3"/>
    <w:rsid w:val="004333A3"/>
    <w:rsid w:val="004457CA"/>
    <w:rsid w:val="004477B4"/>
    <w:rsid w:val="004539FA"/>
    <w:rsid w:val="004579C9"/>
    <w:rsid w:val="00463F60"/>
    <w:rsid w:val="00466ABB"/>
    <w:rsid w:val="00472FE4"/>
    <w:rsid w:val="00476DDD"/>
    <w:rsid w:val="00481060"/>
    <w:rsid w:val="00483F66"/>
    <w:rsid w:val="004B1A1F"/>
    <w:rsid w:val="004C2B36"/>
    <w:rsid w:val="004E08FC"/>
    <w:rsid w:val="004E0B05"/>
    <w:rsid w:val="004F2653"/>
    <w:rsid w:val="004F6E9F"/>
    <w:rsid w:val="00502996"/>
    <w:rsid w:val="005072C7"/>
    <w:rsid w:val="00517FBF"/>
    <w:rsid w:val="005241A4"/>
    <w:rsid w:val="00531996"/>
    <w:rsid w:val="005377E7"/>
    <w:rsid w:val="00537B1C"/>
    <w:rsid w:val="00541BBE"/>
    <w:rsid w:val="005537A8"/>
    <w:rsid w:val="00561462"/>
    <w:rsid w:val="005652DA"/>
    <w:rsid w:val="0056637A"/>
    <w:rsid w:val="00575871"/>
    <w:rsid w:val="005861D0"/>
    <w:rsid w:val="00586919"/>
    <w:rsid w:val="00594D98"/>
    <w:rsid w:val="005A3400"/>
    <w:rsid w:val="005A403A"/>
    <w:rsid w:val="005A535E"/>
    <w:rsid w:val="005A6F62"/>
    <w:rsid w:val="005B2591"/>
    <w:rsid w:val="005C4A0C"/>
    <w:rsid w:val="005C6423"/>
    <w:rsid w:val="005C738E"/>
    <w:rsid w:val="005D298D"/>
    <w:rsid w:val="005E0CDB"/>
    <w:rsid w:val="005E31ED"/>
    <w:rsid w:val="005F29FB"/>
    <w:rsid w:val="00604B03"/>
    <w:rsid w:val="00606B0F"/>
    <w:rsid w:val="006137D6"/>
    <w:rsid w:val="00622230"/>
    <w:rsid w:val="00637025"/>
    <w:rsid w:val="0067423E"/>
    <w:rsid w:val="006769DD"/>
    <w:rsid w:val="00693ED8"/>
    <w:rsid w:val="00696DF2"/>
    <w:rsid w:val="00697C2E"/>
    <w:rsid w:val="006A60A8"/>
    <w:rsid w:val="006A6286"/>
    <w:rsid w:val="006B3AC6"/>
    <w:rsid w:val="006C0636"/>
    <w:rsid w:val="006C20B8"/>
    <w:rsid w:val="006C4DA1"/>
    <w:rsid w:val="006E43A5"/>
    <w:rsid w:val="006E6496"/>
    <w:rsid w:val="006F21B2"/>
    <w:rsid w:val="006F7778"/>
    <w:rsid w:val="00723AED"/>
    <w:rsid w:val="00732505"/>
    <w:rsid w:val="00737193"/>
    <w:rsid w:val="00742CAC"/>
    <w:rsid w:val="007547F2"/>
    <w:rsid w:val="0075580E"/>
    <w:rsid w:val="00766BEC"/>
    <w:rsid w:val="00772B6E"/>
    <w:rsid w:val="007829D2"/>
    <w:rsid w:val="00783074"/>
    <w:rsid w:val="0078522D"/>
    <w:rsid w:val="00785BB7"/>
    <w:rsid w:val="007A0B53"/>
    <w:rsid w:val="007B634A"/>
    <w:rsid w:val="007C1E39"/>
    <w:rsid w:val="007C5139"/>
    <w:rsid w:val="007E16FA"/>
    <w:rsid w:val="007E3B3D"/>
    <w:rsid w:val="007E3DDA"/>
    <w:rsid w:val="007F6E5A"/>
    <w:rsid w:val="00801BBF"/>
    <w:rsid w:val="008065F9"/>
    <w:rsid w:val="00812DE2"/>
    <w:rsid w:val="00816FA9"/>
    <w:rsid w:val="008215CB"/>
    <w:rsid w:val="00822A22"/>
    <w:rsid w:val="00826C8A"/>
    <w:rsid w:val="008329FD"/>
    <w:rsid w:val="0083391C"/>
    <w:rsid w:val="00834506"/>
    <w:rsid w:val="00834E7E"/>
    <w:rsid w:val="00852079"/>
    <w:rsid w:val="00853F45"/>
    <w:rsid w:val="00854FCB"/>
    <w:rsid w:val="008574B7"/>
    <w:rsid w:val="00870403"/>
    <w:rsid w:val="00875CBE"/>
    <w:rsid w:val="00896242"/>
    <w:rsid w:val="008A525C"/>
    <w:rsid w:val="008C5285"/>
    <w:rsid w:val="008D4F31"/>
    <w:rsid w:val="008E1D57"/>
    <w:rsid w:val="008F437E"/>
    <w:rsid w:val="008F46D6"/>
    <w:rsid w:val="00905EB1"/>
    <w:rsid w:val="00910C25"/>
    <w:rsid w:val="0091229C"/>
    <w:rsid w:val="009255D9"/>
    <w:rsid w:val="00934D21"/>
    <w:rsid w:val="00947BCD"/>
    <w:rsid w:val="00954C4C"/>
    <w:rsid w:val="009609C9"/>
    <w:rsid w:val="00961766"/>
    <w:rsid w:val="00972D16"/>
    <w:rsid w:val="00973775"/>
    <w:rsid w:val="00976057"/>
    <w:rsid w:val="0099293C"/>
    <w:rsid w:val="009A25E1"/>
    <w:rsid w:val="009B2791"/>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51CEF"/>
    <w:rsid w:val="00A6449E"/>
    <w:rsid w:val="00A711E8"/>
    <w:rsid w:val="00A80C68"/>
    <w:rsid w:val="00A83794"/>
    <w:rsid w:val="00A87B49"/>
    <w:rsid w:val="00A96DA2"/>
    <w:rsid w:val="00AA2ABA"/>
    <w:rsid w:val="00AA3A34"/>
    <w:rsid w:val="00AA5C9A"/>
    <w:rsid w:val="00AB167A"/>
    <w:rsid w:val="00AB24CA"/>
    <w:rsid w:val="00AB3AFB"/>
    <w:rsid w:val="00AB57E2"/>
    <w:rsid w:val="00AD354E"/>
    <w:rsid w:val="00AD5832"/>
    <w:rsid w:val="00AF5B57"/>
    <w:rsid w:val="00B026DF"/>
    <w:rsid w:val="00B03DEE"/>
    <w:rsid w:val="00B1580D"/>
    <w:rsid w:val="00B30455"/>
    <w:rsid w:val="00B32309"/>
    <w:rsid w:val="00B35298"/>
    <w:rsid w:val="00B37193"/>
    <w:rsid w:val="00B40283"/>
    <w:rsid w:val="00B4285A"/>
    <w:rsid w:val="00B462CC"/>
    <w:rsid w:val="00B6416A"/>
    <w:rsid w:val="00B67F0F"/>
    <w:rsid w:val="00B71B19"/>
    <w:rsid w:val="00BA1463"/>
    <w:rsid w:val="00BB48AC"/>
    <w:rsid w:val="00BB7B8B"/>
    <w:rsid w:val="00BC4E87"/>
    <w:rsid w:val="00BD60EE"/>
    <w:rsid w:val="00BE0327"/>
    <w:rsid w:val="00BE3F3D"/>
    <w:rsid w:val="00BE75E3"/>
    <w:rsid w:val="00BF2C07"/>
    <w:rsid w:val="00BF2DAB"/>
    <w:rsid w:val="00BF46DE"/>
    <w:rsid w:val="00C02681"/>
    <w:rsid w:val="00C079B5"/>
    <w:rsid w:val="00C12ADF"/>
    <w:rsid w:val="00C13434"/>
    <w:rsid w:val="00C27044"/>
    <w:rsid w:val="00C312B6"/>
    <w:rsid w:val="00C4216C"/>
    <w:rsid w:val="00C459F7"/>
    <w:rsid w:val="00C6002E"/>
    <w:rsid w:val="00C63DA4"/>
    <w:rsid w:val="00C76DDB"/>
    <w:rsid w:val="00CC149C"/>
    <w:rsid w:val="00CC3124"/>
    <w:rsid w:val="00CC3657"/>
    <w:rsid w:val="00CE048D"/>
    <w:rsid w:val="00CE3AD1"/>
    <w:rsid w:val="00CE4E3C"/>
    <w:rsid w:val="00CF2948"/>
    <w:rsid w:val="00CF702C"/>
    <w:rsid w:val="00D02A34"/>
    <w:rsid w:val="00D070FF"/>
    <w:rsid w:val="00D112A4"/>
    <w:rsid w:val="00D121C4"/>
    <w:rsid w:val="00D2298A"/>
    <w:rsid w:val="00D24DBA"/>
    <w:rsid w:val="00D313D3"/>
    <w:rsid w:val="00D4779E"/>
    <w:rsid w:val="00D66523"/>
    <w:rsid w:val="00DE4561"/>
    <w:rsid w:val="00DF0444"/>
    <w:rsid w:val="00DF19B1"/>
    <w:rsid w:val="00DF28E1"/>
    <w:rsid w:val="00DF42CC"/>
    <w:rsid w:val="00E0329D"/>
    <w:rsid w:val="00E05BFC"/>
    <w:rsid w:val="00E15D2C"/>
    <w:rsid w:val="00E33025"/>
    <w:rsid w:val="00E339A3"/>
    <w:rsid w:val="00E47380"/>
    <w:rsid w:val="00E50040"/>
    <w:rsid w:val="00E63ED2"/>
    <w:rsid w:val="00E66CA0"/>
    <w:rsid w:val="00E97E03"/>
    <w:rsid w:val="00EB1E30"/>
    <w:rsid w:val="00EB60E6"/>
    <w:rsid w:val="00EC5EB1"/>
    <w:rsid w:val="00ED6C6F"/>
    <w:rsid w:val="00EF58B6"/>
    <w:rsid w:val="00F20B41"/>
    <w:rsid w:val="00F25BAC"/>
    <w:rsid w:val="00F4778E"/>
    <w:rsid w:val="00F5205D"/>
    <w:rsid w:val="00F54922"/>
    <w:rsid w:val="00F57576"/>
    <w:rsid w:val="00F61558"/>
    <w:rsid w:val="00F61F0E"/>
    <w:rsid w:val="00F6408C"/>
    <w:rsid w:val="00FC6F9F"/>
    <w:rsid w:val="00FD2919"/>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F0E46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iPriority="0"/>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7778"/>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723AED"/>
    <w:pPr>
      <w:numPr>
        <w:numId w:val="36"/>
      </w:numPr>
      <w:spacing w:after="140"/>
    </w:pPr>
  </w:style>
  <w:style w:type="paragraph" w:styleId="Numreradlista">
    <w:name w:val="List Number"/>
    <w:basedOn w:val="Normal"/>
    <w:uiPriority w:val="25"/>
    <w:qFormat/>
    <w:rsid w:val="006769DD"/>
    <w:pPr>
      <w:numPr>
        <w:numId w:val="22"/>
      </w:numPr>
      <w:spacing w:after="140"/>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5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rsid w:val="006769DD"/>
    <w:rPr>
      <w:color w:val="0070C0"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paragraph" w:customStyle="1" w:styleId="Doldtext">
    <w:name w:val="Dold text"/>
    <w:basedOn w:val="Normal"/>
    <w:next w:val="Normal"/>
    <w:uiPriority w:val="24"/>
    <w:semiHidden/>
    <w:qFormat/>
    <w:rsid w:val="006769DD"/>
    <w:rPr>
      <w:vanish/>
      <w:color w:val="C00000"/>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customStyle="1" w:styleId="Numreradrubrik1">
    <w:name w:val="Numrerad rubrik 1"/>
    <w:basedOn w:val="Rubrik1"/>
    <w:next w:val="Normal"/>
    <w:uiPriority w:val="19"/>
    <w:semiHidden/>
    <w:qFormat/>
    <w:rsid w:val="006769DD"/>
    <w:pPr>
      <w:numPr>
        <w:numId w:val="26"/>
      </w:numPr>
    </w:pPr>
  </w:style>
  <w:style w:type="paragraph" w:customStyle="1" w:styleId="Numreradrubrik2">
    <w:name w:val="Numrerad rubrik 2"/>
    <w:basedOn w:val="Rubrik2"/>
    <w:next w:val="Normal"/>
    <w:uiPriority w:val="19"/>
    <w:semiHidden/>
    <w:qFormat/>
    <w:rsid w:val="006769DD"/>
    <w:pPr>
      <w:numPr>
        <w:ilvl w:val="1"/>
        <w:numId w:val="26"/>
      </w:numPr>
    </w:pPr>
  </w:style>
  <w:style w:type="paragraph" w:customStyle="1" w:styleId="Numreradrubrik3">
    <w:name w:val="Numrerad rubrik 3"/>
    <w:basedOn w:val="Rubrik3"/>
    <w:next w:val="Normal"/>
    <w:uiPriority w:val="19"/>
    <w:semiHidden/>
    <w:qFormat/>
    <w:rsid w:val="006769DD"/>
    <w:pPr>
      <w:numPr>
        <w:ilvl w:val="2"/>
        <w:numId w:val="26"/>
      </w:numPr>
    </w:pPr>
  </w:style>
  <w:style w:type="paragraph" w:customStyle="1" w:styleId="Numreradrubrik4">
    <w:name w:val="Numrerad rubrik 4"/>
    <w:basedOn w:val="Rubrik4"/>
    <w:next w:val="Normal"/>
    <w:uiPriority w:val="19"/>
    <w:semiHidden/>
    <w:qFormat/>
    <w:rsid w:val="006769DD"/>
    <w:pPr>
      <w:numPr>
        <w:ilvl w:val="3"/>
        <w:numId w:val="26"/>
      </w:numPr>
    </w:p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qFormat/>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qFormat/>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IngresstextVGR">
    <w:name w:val="Ingresstext VGR"/>
    <w:next w:val="Normal"/>
    <w:uiPriority w:val="2"/>
    <w:qFormat/>
    <w:rsid w:val="00C6002E"/>
    <w:pPr>
      <w:widowControl w:val="0"/>
      <w:tabs>
        <w:tab w:val="left" w:pos="227"/>
      </w:tabs>
      <w:autoSpaceDE w:val="0"/>
      <w:autoSpaceDN w:val="0"/>
      <w:adjustRightInd w:val="0"/>
      <w:spacing w:before="120" w:after="200" w:line="280" w:lineRule="atLeast"/>
      <w:textAlignment w:val="center"/>
    </w:pPr>
    <w:rPr>
      <w:rFonts w:ascii="Calibri" w:eastAsia="Times New Roman" w:hAnsi="Calibri" w:cs="Times New Roman"/>
      <w:color w:val="000000"/>
      <w:sz w:val="28"/>
      <w:lang w:eastAsia="sv-SE"/>
    </w:rPr>
  </w:style>
  <w:style w:type="character" w:customStyle="1" w:styleId="section-sign">
    <w:name w:val="section-sign"/>
    <w:basedOn w:val="Standardstycketeckensnitt"/>
    <w:rsid w:val="00C6002E"/>
  </w:style>
  <w:style w:type="paragraph" w:customStyle="1" w:styleId="Rubrik5mellanrubrikVGR">
    <w:name w:val="Rubrik 5 mellanrubrik VGR"/>
    <w:basedOn w:val="Rubrik5"/>
    <w:next w:val="Normal"/>
    <w:uiPriority w:val="2"/>
    <w:qFormat/>
    <w:rsid w:val="00C6002E"/>
    <w:pPr>
      <w:widowControl w:val="0"/>
      <w:autoSpaceDE w:val="0"/>
      <w:autoSpaceDN w:val="0"/>
      <w:adjustRightInd w:val="0"/>
      <w:spacing w:before="200"/>
      <w:contextualSpacing w:val="0"/>
      <w:textAlignment w:val="center"/>
    </w:pPr>
    <w:rPr>
      <w:rFonts w:ascii="Calibri" w:hAnsi="Calibri"/>
      <w:i w:val="0"/>
      <w:iCs w:val="0"/>
      <w:color w:val="000000"/>
      <w:sz w:val="26"/>
      <w:szCs w:val="18"/>
      <w:lang w:eastAsia="sv-SE"/>
    </w:rPr>
  </w:style>
  <w:style w:type="paragraph" w:customStyle="1" w:styleId="Informationstext">
    <w:name w:val="Informationstext"/>
    <w:basedOn w:val="Normal"/>
    <w:uiPriority w:val="3"/>
    <w:qFormat/>
    <w:rsid w:val="00C6002E"/>
    <w:pPr>
      <w:spacing w:after="200" w:line="280" w:lineRule="exact"/>
    </w:pPr>
    <w:rPr>
      <w:rFonts w:ascii="Calibri" w:eastAsia="Times New Roman" w:hAnsi="Calibri" w:cs="Times New Roman"/>
      <w:szCs w:val="24"/>
      <w:lang w:eastAsia="sv-SE"/>
    </w:rPr>
  </w:style>
  <w:style w:type="character" w:styleId="AnvndHyperlnk">
    <w:name w:val="FollowedHyperlink"/>
    <w:basedOn w:val="Standardstycketeckensnitt"/>
    <w:uiPriority w:val="98"/>
    <w:rsid w:val="00561462"/>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1209146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https://www.av.se/arbetsmiljoarbete-och-inspektioner/publikationer/foreskrifter/beslutade-foreskrifter-som-trader-i-kraft-2025/afs-202310/" TargetMode="External" Id="rId13" /><Relationship Type="http://schemas.openxmlformats.org/officeDocument/2006/relationships/fontTable" Target="fontTable.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hyperlink" Target="https://marketplace.chemsec.org/?gclid=EAIaIQobChMI2prjvZ_E7QIVideyCh2e7w4NEAAYASAAEgLDr_D_BwE" TargetMode="External" Id="rId12" /><Relationship Type="http://schemas.openxmlformats.org/officeDocument/2006/relationships/footer" Target="footer2.xml" Id="rId17" /><Relationship Type="http://schemas.openxmlformats.org/officeDocument/2006/relationships/header" Target="header2.xml" Id="rId16" /><Relationship Type="http://schemas.openxmlformats.org/officeDocument/2006/relationships/webSettings" Target="webSettings.xml" Id="rId6" /><Relationship Type="http://schemas.openxmlformats.org/officeDocument/2006/relationships/hyperlink" Target="https://www.subsportplus.eu/subsportplus/EN/Home/Home_node.html" TargetMode="External" Id="rId11" /><Relationship Type="http://schemas.openxmlformats.org/officeDocument/2006/relationships/settings" Target="settings.xml" Id="rId5" /><Relationship Type="http://schemas.openxmlformats.org/officeDocument/2006/relationships/footer" Target="footer1.xml" Id="rId15" /><Relationship Type="http://schemas.openxmlformats.org/officeDocument/2006/relationships/hyperlink" Target="https://www.vgregion.se/om-vgr/organisation-och-verksamhet/miljovgr/nationella-substitutionsgruppen/" TargetMode="External" Id="rId10" /><Relationship Type="http://schemas.openxmlformats.org/officeDocument/2006/relationships/theme" Target="theme/theme1.xml" Id="rId19" /><Relationship Type="http://schemas.openxmlformats.org/officeDocument/2006/relationships/styles" Target="styles.xml" Id="rId4" /><Relationship Type="http://schemas.openxmlformats.org/officeDocument/2006/relationships/hyperlink" Target="mailto:koncerninkop@vgregion.se" TargetMode="External" Id="rId9" /><Relationship Type="http://schemas.openxmlformats.org/officeDocument/2006/relationships/header" Target="header1.xml" Id="rId14" /></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U\SU%20mall%20Basdokument.dotx" TargetMode="External"/></Relationships>
</file>

<file path=word/theme/theme1.xml><?xml version="1.0" encoding="utf-8"?>
<a:theme xmlns:a="http://schemas.openxmlformats.org/drawingml/2006/main" name="VGR_Sjukvården">
  <a:themeElements>
    <a:clrScheme name="Anpassat 2">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0070C0"/>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SU mall Basdokument</Template>
  <TotalTime>0</TotalTime>
  <Pages>3</Pages>
  <Words>820</Words>
  <Characters>4350</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5160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CMR-utredning mall 2025</dc:title>
  <dc:subject/>
  <dc:creator/>
  <keywords/>
  <dc:description/>
  <lastModifiedBy/>
  <revision>1</revision>
  <dcterms:created xsi:type="dcterms:W3CDTF">2025-01-07T13:03:00.0000000Z</dcterms:created>
  <dcterms:modified xsi:type="dcterms:W3CDTF">2025-01-07T13:03:00.0000000Z</dcterms:modified>
</coreProperties>
</file>